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D0CA5" w14:textId="02199030" w:rsidR="00F54EB2" w:rsidRPr="0006654D" w:rsidRDefault="00BA6ADD">
      <w:pPr>
        <w:rPr>
          <w:rFonts w:ascii="Times" w:hAnsi="Times"/>
        </w:rPr>
      </w:pPr>
      <w:bookmarkStart w:id="0" w:name="_GoBack"/>
      <w:bookmarkEnd w:id="0"/>
      <w:r w:rsidRPr="0006654D">
        <w:rPr>
          <w:rFonts w:ascii="Times" w:hAnsi="Times"/>
          <w:b/>
          <w:u w:val="single"/>
        </w:rPr>
        <w:t>ADDENDUM</w:t>
      </w:r>
      <w:r w:rsidR="00D13A8A" w:rsidRPr="0006654D">
        <w:rPr>
          <w:rFonts w:ascii="Times" w:hAnsi="Times"/>
          <w:b/>
          <w:u w:val="single"/>
        </w:rPr>
        <w:t xml:space="preserve"> (OUTCOMES OF ISHGG, 2016)</w:t>
      </w:r>
      <w:r w:rsidRPr="0006654D">
        <w:rPr>
          <w:rFonts w:ascii="Times" w:hAnsi="Times"/>
          <w:b/>
          <w:u w:val="single"/>
        </w:rPr>
        <w:t>:</w:t>
      </w:r>
    </w:p>
    <w:p w14:paraId="41EB013E" w14:textId="77777777" w:rsidR="00BA6ADD" w:rsidRPr="0006654D" w:rsidRDefault="00BA6ADD">
      <w:pPr>
        <w:rPr>
          <w:rFonts w:ascii="Times" w:hAnsi="Times"/>
        </w:rPr>
      </w:pPr>
    </w:p>
    <w:p w14:paraId="6F9B6D94" w14:textId="77777777" w:rsidR="00BA6ADD" w:rsidRPr="0006654D" w:rsidRDefault="00BA6ADD" w:rsidP="00BA6ADD">
      <w:pPr>
        <w:pStyle w:val="ListParagraph"/>
        <w:numPr>
          <w:ilvl w:val="0"/>
          <w:numId w:val="1"/>
        </w:numPr>
        <w:rPr>
          <w:rFonts w:ascii="Times" w:hAnsi="Times"/>
        </w:rPr>
      </w:pPr>
      <w:r w:rsidRPr="0006654D">
        <w:rPr>
          <w:rFonts w:ascii="Times" w:hAnsi="Times"/>
          <w:b/>
        </w:rPr>
        <w:t>Publications:</w:t>
      </w:r>
    </w:p>
    <w:p w14:paraId="38C7C09A" w14:textId="77777777" w:rsidR="00BA6ADD" w:rsidRPr="0006654D" w:rsidRDefault="00BA6ADD" w:rsidP="00BA6ADD">
      <w:pPr>
        <w:rPr>
          <w:rFonts w:ascii="Times" w:hAnsi="Times"/>
        </w:rPr>
      </w:pPr>
    </w:p>
    <w:p w14:paraId="2C28A55A" w14:textId="77777777" w:rsidR="00B02889" w:rsidRPr="0006654D" w:rsidRDefault="00B02889" w:rsidP="00B02889">
      <w:pPr>
        <w:pStyle w:val="ListParagraph"/>
        <w:numPr>
          <w:ilvl w:val="0"/>
          <w:numId w:val="4"/>
        </w:numPr>
        <w:rPr>
          <w:rFonts w:ascii="Times" w:hAnsi="Times"/>
        </w:rPr>
      </w:pPr>
      <w:r w:rsidRPr="0006654D">
        <w:rPr>
          <w:rFonts w:ascii="Times" w:hAnsi="Times"/>
          <w:b/>
        </w:rPr>
        <w:t>Adeyemo WL</w:t>
      </w:r>
      <w:r w:rsidRPr="0006654D">
        <w:rPr>
          <w:rFonts w:ascii="Times" w:hAnsi="Times"/>
        </w:rPr>
        <w:t xml:space="preserve"> Genetics and Genomics Etiology of Non-Syndromic Orofacial Clefts. Invited Commentary, MGGM. 2017. (Accepted).</w:t>
      </w:r>
    </w:p>
    <w:p w14:paraId="2CF4EB8C" w14:textId="77777777" w:rsidR="00B02889" w:rsidRPr="0006654D" w:rsidRDefault="00B02889" w:rsidP="00B02889">
      <w:pPr>
        <w:pStyle w:val="ListParagraph"/>
        <w:numPr>
          <w:ilvl w:val="0"/>
          <w:numId w:val="4"/>
        </w:numPr>
        <w:rPr>
          <w:rFonts w:ascii="Times" w:hAnsi="Times"/>
        </w:rPr>
      </w:pPr>
      <w:proofErr w:type="spellStart"/>
      <w:r w:rsidRPr="0006654D">
        <w:rPr>
          <w:rFonts w:ascii="Times" w:hAnsi="Times"/>
          <w:b/>
        </w:rPr>
        <w:t>Ariani</w:t>
      </w:r>
      <w:proofErr w:type="spellEnd"/>
      <w:r w:rsidRPr="0006654D">
        <w:rPr>
          <w:rFonts w:ascii="Times" w:hAnsi="Times"/>
          <w:b/>
        </w:rPr>
        <w:t xml:space="preserve"> Y, </w:t>
      </w:r>
      <w:proofErr w:type="spellStart"/>
      <w:r w:rsidRPr="0006654D">
        <w:rPr>
          <w:rFonts w:ascii="Times" w:hAnsi="Times"/>
        </w:rPr>
        <w:t>Soeharso</w:t>
      </w:r>
      <w:proofErr w:type="spellEnd"/>
      <w:r w:rsidRPr="0006654D">
        <w:rPr>
          <w:rFonts w:ascii="Times" w:hAnsi="Times"/>
        </w:rPr>
        <w:t xml:space="preserve"> P</w:t>
      </w:r>
      <w:r w:rsidRPr="0006654D">
        <w:rPr>
          <w:rFonts w:ascii="Times" w:hAnsi="Times"/>
          <w:b/>
        </w:rPr>
        <w:t xml:space="preserve"> </w:t>
      </w:r>
      <w:r w:rsidRPr="0006654D">
        <w:rPr>
          <w:rFonts w:ascii="Times" w:hAnsi="Times"/>
        </w:rPr>
        <w:t>et al. Genetic and genomic medicine in Indonesia. 2017 (In preparation).</w:t>
      </w:r>
    </w:p>
    <w:p w14:paraId="4AFD126E" w14:textId="77777777" w:rsidR="00B02889" w:rsidRPr="0006654D" w:rsidRDefault="00B02889" w:rsidP="00B02889">
      <w:pPr>
        <w:pStyle w:val="ListParagraph"/>
        <w:numPr>
          <w:ilvl w:val="0"/>
          <w:numId w:val="4"/>
        </w:numPr>
        <w:rPr>
          <w:rFonts w:ascii="Times" w:hAnsi="Times"/>
        </w:rPr>
      </w:pPr>
      <w:proofErr w:type="spellStart"/>
      <w:r w:rsidRPr="0006654D">
        <w:rPr>
          <w:rFonts w:ascii="Times" w:hAnsi="Times"/>
          <w:b/>
        </w:rPr>
        <w:t>Ariani</w:t>
      </w:r>
      <w:proofErr w:type="spellEnd"/>
      <w:r w:rsidRPr="0006654D">
        <w:rPr>
          <w:rFonts w:ascii="Times" w:hAnsi="Times"/>
          <w:b/>
        </w:rPr>
        <w:t xml:space="preserve"> Y, </w:t>
      </w:r>
      <w:proofErr w:type="spellStart"/>
      <w:r w:rsidRPr="0006654D">
        <w:rPr>
          <w:rFonts w:ascii="Times" w:hAnsi="Times"/>
        </w:rPr>
        <w:t>Soeharso</w:t>
      </w:r>
      <w:proofErr w:type="spellEnd"/>
      <w:r w:rsidRPr="0006654D">
        <w:rPr>
          <w:rFonts w:ascii="Times" w:hAnsi="Times"/>
        </w:rPr>
        <w:t xml:space="preserve"> P</w:t>
      </w:r>
      <w:r w:rsidRPr="0006654D">
        <w:rPr>
          <w:rFonts w:ascii="Times" w:hAnsi="Times"/>
          <w:b/>
        </w:rPr>
        <w:t xml:space="preserve"> </w:t>
      </w:r>
      <w:r w:rsidRPr="0006654D">
        <w:rPr>
          <w:rFonts w:ascii="Times" w:hAnsi="Times"/>
        </w:rPr>
        <w:t xml:space="preserve">et al. Loss of heterozygosity in children with multiple congenital </w:t>
      </w:r>
      <w:proofErr w:type="gramStart"/>
      <w:r w:rsidRPr="0006654D">
        <w:rPr>
          <w:rFonts w:ascii="Times" w:hAnsi="Times"/>
        </w:rPr>
        <w:t>anomaly</w:t>
      </w:r>
      <w:proofErr w:type="gramEnd"/>
      <w:r w:rsidRPr="0006654D">
        <w:rPr>
          <w:rFonts w:ascii="Times" w:hAnsi="Times"/>
        </w:rPr>
        <w:t>. 2017. (In preparation).</w:t>
      </w:r>
    </w:p>
    <w:p w14:paraId="69B8E51E" w14:textId="77777777" w:rsidR="00B02889" w:rsidRPr="0006654D" w:rsidRDefault="00B02889" w:rsidP="00B02889">
      <w:pPr>
        <w:pStyle w:val="ListParagraph"/>
        <w:numPr>
          <w:ilvl w:val="0"/>
          <w:numId w:val="4"/>
        </w:numPr>
        <w:rPr>
          <w:rFonts w:ascii="Times" w:hAnsi="Times"/>
        </w:rPr>
      </w:pPr>
      <w:proofErr w:type="spellStart"/>
      <w:r w:rsidRPr="0006654D">
        <w:rPr>
          <w:rFonts w:ascii="Times" w:hAnsi="Times"/>
          <w:b/>
        </w:rPr>
        <w:t>Ariani</w:t>
      </w:r>
      <w:proofErr w:type="spellEnd"/>
      <w:r w:rsidRPr="0006654D">
        <w:rPr>
          <w:rFonts w:ascii="Times" w:hAnsi="Times"/>
          <w:b/>
        </w:rPr>
        <w:t xml:space="preserve"> Y</w:t>
      </w:r>
      <w:r w:rsidRPr="0006654D">
        <w:rPr>
          <w:rFonts w:ascii="Times" w:hAnsi="Times"/>
        </w:rPr>
        <w:t xml:space="preserve">, </w:t>
      </w:r>
      <w:proofErr w:type="spellStart"/>
      <w:r w:rsidRPr="0006654D">
        <w:rPr>
          <w:rFonts w:ascii="Times" w:hAnsi="Times"/>
        </w:rPr>
        <w:t>Priambodo</w:t>
      </w:r>
      <w:proofErr w:type="spellEnd"/>
      <w:r w:rsidRPr="0006654D">
        <w:rPr>
          <w:rFonts w:ascii="Times" w:hAnsi="Times"/>
        </w:rPr>
        <w:t xml:space="preserve"> R et al. Specific amino acid changes of congenital nephrotic syndrome in Indonesia. 2017 (In preparation).</w:t>
      </w:r>
    </w:p>
    <w:p w14:paraId="753AA3F6" w14:textId="77777777" w:rsidR="00B02889" w:rsidRPr="0006654D" w:rsidRDefault="00B02889" w:rsidP="00B02889">
      <w:pPr>
        <w:pStyle w:val="ListParagraph"/>
        <w:numPr>
          <w:ilvl w:val="0"/>
          <w:numId w:val="4"/>
        </w:numPr>
        <w:rPr>
          <w:rFonts w:ascii="Times" w:hAnsi="Times"/>
        </w:rPr>
      </w:pPr>
      <w:proofErr w:type="spellStart"/>
      <w:r w:rsidRPr="0006654D">
        <w:rPr>
          <w:rFonts w:ascii="Times" w:hAnsi="Times"/>
          <w:b/>
        </w:rPr>
        <w:t>Ariani</w:t>
      </w:r>
      <w:proofErr w:type="spellEnd"/>
      <w:r w:rsidRPr="0006654D">
        <w:rPr>
          <w:rFonts w:ascii="Times" w:hAnsi="Times"/>
          <w:b/>
        </w:rPr>
        <w:t xml:space="preserve"> Y</w:t>
      </w:r>
      <w:r w:rsidRPr="0006654D">
        <w:rPr>
          <w:rFonts w:ascii="Times" w:hAnsi="Times"/>
        </w:rPr>
        <w:t xml:space="preserve">, </w:t>
      </w:r>
      <w:proofErr w:type="spellStart"/>
      <w:r w:rsidRPr="0006654D">
        <w:rPr>
          <w:rFonts w:ascii="Times" w:hAnsi="Times"/>
        </w:rPr>
        <w:t>Priambodo</w:t>
      </w:r>
      <w:proofErr w:type="spellEnd"/>
      <w:r w:rsidRPr="0006654D">
        <w:rPr>
          <w:rFonts w:ascii="Times" w:hAnsi="Times"/>
        </w:rPr>
        <w:t xml:space="preserve"> R et al. Ancestral diversity; a global challenge to future disease understanding. 2017. (In preparation).</w:t>
      </w:r>
    </w:p>
    <w:p w14:paraId="2D6FC528" w14:textId="77777777" w:rsidR="00113226" w:rsidRPr="0006654D" w:rsidRDefault="00113226" w:rsidP="00113226">
      <w:pPr>
        <w:pStyle w:val="p1"/>
        <w:numPr>
          <w:ilvl w:val="0"/>
          <w:numId w:val="4"/>
        </w:numPr>
        <w:rPr>
          <w:rFonts w:ascii="Times" w:hAnsi="Times"/>
          <w:sz w:val="24"/>
          <w:szCs w:val="24"/>
        </w:rPr>
      </w:pPr>
      <w:r w:rsidRPr="0006654D">
        <w:rPr>
          <w:rFonts w:ascii="Times" w:hAnsi="Times"/>
          <w:b/>
          <w:sz w:val="24"/>
          <w:szCs w:val="24"/>
        </w:rPr>
        <w:t xml:space="preserve">Balbuena HR. </w:t>
      </w:r>
      <w:r w:rsidRPr="0006654D">
        <w:rPr>
          <w:rFonts w:ascii="Times" w:hAnsi="Times"/>
          <w:sz w:val="24"/>
          <w:szCs w:val="24"/>
        </w:rPr>
        <w:t>Genetics and Genomic Medicine in Cuba. 2017 (In preparation).</w:t>
      </w:r>
    </w:p>
    <w:p w14:paraId="2FD5B527" w14:textId="60D00262" w:rsidR="00001740" w:rsidRPr="0006654D" w:rsidRDefault="00001740" w:rsidP="00085B89">
      <w:pPr>
        <w:pStyle w:val="EndNoteBibliography"/>
        <w:numPr>
          <w:ilvl w:val="0"/>
          <w:numId w:val="4"/>
        </w:numPr>
        <w:jc w:val="both"/>
        <w:rPr>
          <w:rFonts w:ascii="Times" w:eastAsiaTheme="minorHAnsi" w:hAnsi="Times"/>
          <w:b/>
          <w:color w:val="000000" w:themeColor="text1"/>
        </w:rPr>
      </w:pPr>
      <w:proofErr w:type="spellStart"/>
      <w:r w:rsidRPr="0006654D">
        <w:rPr>
          <w:rFonts w:ascii="Times" w:eastAsiaTheme="minorHAnsi" w:hAnsi="Times"/>
          <w:b/>
          <w:color w:val="000000" w:themeColor="text1"/>
        </w:rPr>
        <w:t>Belhassan</w:t>
      </w:r>
      <w:proofErr w:type="spellEnd"/>
      <w:r w:rsidRPr="0006654D">
        <w:rPr>
          <w:rFonts w:ascii="Times" w:eastAsiaTheme="minorHAnsi" w:hAnsi="Times"/>
          <w:b/>
          <w:color w:val="000000" w:themeColor="text1"/>
        </w:rPr>
        <w:t xml:space="preserve"> K</w:t>
      </w:r>
      <w:r w:rsidRPr="0006654D">
        <w:rPr>
          <w:rFonts w:ascii="Times" w:eastAsiaTheme="minorHAnsi" w:hAnsi="Times"/>
          <w:color w:val="000000" w:themeColor="text1"/>
        </w:rPr>
        <w:t xml:space="preserve">, </w:t>
      </w:r>
      <w:proofErr w:type="spellStart"/>
      <w:r w:rsidRPr="0006654D">
        <w:rPr>
          <w:rFonts w:ascii="Times" w:eastAsiaTheme="minorHAnsi" w:hAnsi="Times"/>
          <w:color w:val="000000" w:themeColor="text1"/>
        </w:rPr>
        <w:t>Ouldim</w:t>
      </w:r>
      <w:proofErr w:type="spellEnd"/>
      <w:r w:rsidRPr="0006654D">
        <w:rPr>
          <w:rFonts w:ascii="Times" w:eastAsiaTheme="minorHAnsi" w:hAnsi="Times"/>
          <w:color w:val="000000" w:themeColor="text1"/>
        </w:rPr>
        <w:t xml:space="preserve"> K, </w:t>
      </w:r>
      <w:proofErr w:type="spellStart"/>
      <w:r w:rsidR="007923B9" w:rsidRPr="0006654D">
        <w:rPr>
          <w:rFonts w:ascii="Times" w:eastAsiaTheme="minorHAnsi" w:hAnsi="Times"/>
          <w:color w:val="000000" w:themeColor="text1"/>
        </w:rPr>
        <w:t>Sefiani</w:t>
      </w:r>
      <w:proofErr w:type="spellEnd"/>
      <w:r w:rsidR="007923B9" w:rsidRPr="0006654D">
        <w:rPr>
          <w:rFonts w:ascii="Times" w:eastAsiaTheme="minorHAnsi" w:hAnsi="Times"/>
          <w:color w:val="000000" w:themeColor="text1"/>
        </w:rPr>
        <w:t xml:space="preserve"> AA. Genetics and genomic medicine in </w:t>
      </w:r>
      <w:proofErr w:type="spellStart"/>
      <w:r w:rsidR="007923B9" w:rsidRPr="0006654D">
        <w:rPr>
          <w:rFonts w:ascii="Times" w:eastAsiaTheme="minorHAnsi" w:hAnsi="Times"/>
          <w:color w:val="000000" w:themeColor="text1"/>
        </w:rPr>
        <w:t>Morocco</w:t>
      </w:r>
      <w:proofErr w:type="gramStart"/>
      <w:r w:rsidR="007923B9" w:rsidRPr="0006654D">
        <w:rPr>
          <w:rFonts w:ascii="Times" w:eastAsiaTheme="minorHAnsi" w:hAnsi="Times"/>
          <w:color w:val="000000" w:themeColor="text1"/>
        </w:rPr>
        <w:t>:the</w:t>
      </w:r>
      <w:proofErr w:type="spellEnd"/>
      <w:proofErr w:type="gramEnd"/>
      <w:r w:rsidR="007923B9" w:rsidRPr="0006654D">
        <w:rPr>
          <w:rFonts w:ascii="Times" w:eastAsiaTheme="minorHAnsi" w:hAnsi="Times"/>
          <w:color w:val="000000" w:themeColor="text1"/>
        </w:rPr>
        <w:t xml:space="preserve"> present hope can make the future bright. MGGM. 2016; 4:588-598.</w:t>
      </w:r>
    </w:p>
    <w:p w14:paraId="5266CA79" w14:textId="5EC8A4F7" w:rsidR="00B02889" w:rsidRPr="0006654D" w:rsidRDefault="00B02889" w:rsidP="00B02889">
      <w:pPr>
        <w:pStyle w:val="p1"/>
        <w:numPr>
          <w:ilvl w:val="0"/>
          <w:numId w:val="4"/>
        </w:numPr>
        <w:rPr>
          <w:rFonts w:ascii="Times" w:hAnsi="Times"/>
          <w:sz w:val="24"/>
          <w:szCs w:val="24"/>
        </w:rPr>
      </w:pPr>
      <w:proofErr w:type="spellStart"/>
      <w:r w:rsidRPr="0006654D">
        <w:rPr>
          <w:rFonts w:ascii="Times" w:hAnsi="Times"/>
          <w:sz w:val="24"/>
          <w:szCs w:val="24"/>
        </w:rPr>
        <w:t>Gowans</w:t>
      </w:r>
      <w:proofErr w:type="spellEnd"/>
      <w:r w:rsidRPr="0006654D">
        <w:rPr>
          <w:rFonts w:ascii="Times" w:hAnsi="Times"/>
          <w:sz w:val="24"/>
          <w:szCs w:val="24"/>
        </w:rPr>
        <w:t xml:space="preserve"> LJL, Busch TD, </w:t>
      </w:r>
      <w:proofErr w:type="spellStart"/>
      <w:r w:rsidRPr="0006654D">
        <w:rPr>
          <w:rFonts w:ascii="Times" w:hAnsi="Times"/>
          <w:sz w:val="24"/>
          <w:szCs w:val="24"/>
        </w:rPr>
        <w:t>Mossey</w:t>
      </w:r>
      <w:proofErr w:type="spellEnd"/>
      <w:r w:rsidRPr="0006654D">
        <w:rPr>
          <w:rFonts w:ascii="Times" w:hAnsi="Times"/>
          <w:sz w:val="24"/>
          <w:szCs w:val="24"/>
        </w:rPr>
        <w:t xml:space="preserve"> PA, Eshete MA, </w:t>
      </w:r>
      <w:r w:rsidRPr="0006654D">
        <w:rPr>
          <w:rFonts w:ascii="Times" w:hAnsi="Times"/>
          <w:b/>
          <w:sz w:val="24"/>
          <w:szCs w:val="24"/>
        </w:rPr>
        <w:t>Adeyemo WL</w:t>
      </w:r>
      <w:r w:rsidRPr="0006654D">
        <w:rPr>
          <w:rFonts w:ascii="Times" w:hAnsi="Times"/>
          <w:sz w:val="24"/>
          <w:szCs w:val="24"/>
        </w:rPr>
        <w:t xml:space="preserve"> et al. The Prevalence, Penetrance and Expressivity of </w:t>
      </w:r>
      <w:proofErr w:type="spellStart"/>
      <w:r w:rsidRPr="0006654D">
        <w:rPr>
          <w:rFonts w:ascii="Times" w:hAnsi="Times"/>
          <w:sz w:val="24"/>
          <w:szCs w:val="24"/>
        </w:rPr>
        <w:t>Aetiologic</w:t>
      </w:r>
      <w:proofErr w:type="spellEnd"/>
      <w:r w:rsidRPr="0006654D">
        <w:rPr>
          <w:rFonts w:ascii="Times" w:hAnsi="Times"/>
          <w:sz w:val="24"/>
          <w:szCs w:val="24"/>
        </w:rPr>
        <w:t xml:space="preserve"> IRF6 variants in Orofacial Clefts Patients from sub-Saharan Africa. MGGM. 2017. (Accepted).</w:t>
      </w:r>
    </w:p>
    <w:p w14:paraId="5B52F08B" w14:textId="71CFE6FC" w:rsidR="00085B89" w:rsidRPr="0006654D" w:rsidRDefault="00085B89" w:rsidP="00001740">
      <w:pPr>
        <w:pStyle w:val="EndNoteBibliography"/>
        <w:numPr>
          <w:ilvl w:val="0"/>
          <w:numId w:val="4"/>
        </w:numPr>
        <w:jc w:val="both"/>
        <w:rPr>
          <w:rFonts w:ascii="Times" w:eastAsiaTheme="minorHAnsi" w:hAnsi="Times"/>
          <w:color w:val="000000" w:themeColor="text1"/>
        </w:rPr>
      </w:pPr>
      <w:proofErr w:type="spellStart"/>
      <w:r w:rsidRPr="0006654D">
        <w:rPr>
          <w:rFonts w:ascii="Times" w:eastAsiaTheme="minorHAnsi" w:hAnsi="Times"/>
          <w:color w:val="000000" w:themeColor="text1"/>
        </w:rPr>
        <w:t>Kruszka</w:t>
      </w:r>
      <w:proofErr w:type="spellEnd"/>
      <w:r w:rsidRPr="0006654D">
        <w:rPr>
          <w:rFonts w:ascii="Times" w:eastAsiaTheme="minorHAnsi" w:hAnsi="Times"/>
          <w:color w:val="000000" w:themeColor="text1"/>
        </w:rPr>
        <w:t xml:space="preserve"> P, Porras AR, Sobering AK, </w:t>
      </w:r>
      <w:proofErr w:type="spellStart"/>
      <w:r w:rsidRPr="0006654D">
        <w:rPr>
          <w:rFonts w:ascii="Times" w:eastAsiaTheme="minorHAnsi" w:hAnsi="Times"/>
          <w:color w:val="000000" w:themeColor="text1"/>
        </w:rPr>
        <w:t>Ikolo</w:t>
      </w:r>
      <w:proofErr w:type="spellEnd"/>
      <w:r w:rsidRPr="0006654D">
        <w:rPr>
          <w:rFonts w:ascii="Times" w:eastAsiaTheme="minorHAnsi" w:hAnsi="Times"/>
          <w:color w:val="000000" w:themeColor="text1"/>
        </w:rPr>
        <w:t xml:space="preserve"> FA, La Qua S, </w:t>
      </w:r>
      <w:proofErr w:type="spellStart"/>
      <w:r w:rsidRPr="0006654D">
        <w:rPr>
          <w:rFonts w:ascii="Times" w:eastAsiaTheme="minorHAnsi" w:hAnsi="Times"/>
          <w:color w:val="000000" w:themeColor="text1"/>
        </w:rPr>
        <w:t>Shotelersuk</w:t>
      </w:r>
      <w:proofErr w:type="spellEnd"/>
      <w:r w:rsidRPr="0006654D">
        <w:rPr>
          <w:rFonts w:ascii="Times" w:eastAsiaTheme="minorHAnsi" w:hAnsi="Times"/>
          <w:color w:val="000000" w:themeColor="text1"/>
        </w:rPr>
        <w:t xml:space="preserve"> V, </w:t>
      </w:r>
      <w:proofErr w:type="spellStart"/>
      <w:r w:rsidRPr="0006654D">
        <w:rPr>
          <w:rFonts w:ascii="Times" w:eastAsiaTheme="minorHAnsi" w:hAnsi="Times"/>
          <w:b/>
          <w:color w:val="000000" w:themeColor="text1"/>
        </w:rPr>
        <w:t>Uwineza</w:t>
      </w:r>
      <w:proofErr w:type="spellEnd"/>
      <w:r w:rsidRPr="0006654D">
        <w:rPr>
          <w:rFonts w:ascii="Times" w:eastAsiaTheme="minorHAnsi" w:hAnsi="Times"/>
          <w:b/>
          <w:color w:val="000000" w:themeColor="text1"/>
        </w:rPr>
        <w:t xml:space="preserve"> A</w:t>
      </w:r>
      <w:r w:rsidR="00F04823" w:rsidRPr="0006654D">
        <w:rPr>
          <w:rFonts w:ascii="Times" w:eastAsiaTheme="minorHAnsi" w:hAnsi="Times"/>
          <w:b/>
          <w:color w:val="000000" w:themeColor="text1"/>
        </w:rPr>
        <w:t>,</w:t>
      </w:r>
      <w:r w:rsidRPr="0006654D">
        <w:rPr>
          <w:rFonts w:ascii="Times" w:eastAsiaTheme="minorHAnsi" w:hAnsi="Times"/>
          <w:color w:val="000000" w:themeColor="text1"/>
        </w:rPr>
        <w:t xml:space="preserve"> </w:t>
      </w:r>
      <w:r w:rsidR="00AD5AB7" w:rsidRPr="0006654D">
        <w:rPr>
          <w:rFonts w:ascii="Times" w:eastAsiaTheme="minorHAnsi" w:hAnsi="Times"/>
          <w:color w:val="000000" w:themeColor="text1"/>
        </w:rPr>
        <w:t xml:space="preserve">et </w:t>
      </w:r>
      <w:r w:rsidRPr="0006654D">
        <w:rPr>
          <w:rFonts w:ascii="Times" w:eastAsiaTheme="minorHAnsi" w:hAnsi="Times"/>
          <w:color w:val="000000" w:themeColor="text1"/>
        </w:rPr>
        <w:t xml:space="preserve">al. Down syndrome in diverse populations. Am J Med Genet </w:t>
      </w:r>
      <w:r w:rsidR="007923B9" w:rsidRPr="0006654D">
        <w:rPr>
          <w:rFonts w:ascii="Times" w:eastAsiaTheme="minorHAnsi" w:hAnsi="Times"/>
          <w:color w:val="000000" w:themeColor="text1"/>
        </w:rPr>
        <w:t xml:space="preserve">Part </w:t>
      </w:r>
      <w:r w:rsidRPr="0006654D">
        <w:rPr>
          <w:rFonts w:ascii="Times" w:eastAsiaTheme="minorHAnsi" w:hAnsi="Times"/>
          <w:color w:val="000000" w:themeColor="text1"/>
        </w:rPr>
        <w:t>A. 2017; 173: 42-53.</w:t>
      </w:r>
    </w:p>
    <w:p w14:paraId="40904026" w14:textId="77777777" w:rsidR="00B02889" w:rsidRPr="0006654D" w:rsidRDefault="00B02889" w:rsidP="00B02889">
      <w:pPr>
        <w:pStyle w:val="ListParagraph"/>
        <w:numPr>
          <w:ilvl w:val="0"/>
          <w:numId w:val="4"/>
        </w:numPr>
        <w:rPr>
          <w:rFonts w:ascii="Times" w:hAnsi="Times"/>
        </w:rPr>
      </w:pPr>
      <w:proofErr w:type="spellStart"/>
      <w:r w:rsidRPr="0006654D">
        <w:rPr>
          <w:rFonts w:ascii="Times" w:hAnsi="Times"/>
        </w:rPr>
        <w:t>Kruszka</w:t>
      </w:r>
      <w:proofErr w:type="spellEnd"/>
      <w:r w:rsidRPr="0006654D">
        <w:rPr>
          <w:rFonts w:ascii="Times" w:hAnsi="Times"/>
        </w:rPr>
        <w:t xml:space="preserve"> P</w:t>
      </w:r>
      <w:r w:rsidRPr="0006654D">
        <w:rPr>
          <w:rFonts w:ascii="Times" w:hAnsi="Times"/>
          <w:i/>
          <w:iCs/>
        </w:rPr>
        <w:t xml:space="preserve">, </w:t>
      </w:r>
      <w:r w:rsidRPr="0006654D">
        <w:rPr>
          <w:rFonts w:ascii="Times" w:hAnsi="Times"/>
        </w:rPr>
        <w:t>Porras AR</w:t>
      </w:r>
      <w:r w:rsidRPr="0006654D">
        <w:rPr>
          <w:rFonts w:ascii="Times" w:hAnsi="Times"/>
          <w:i/>
          <w:iCs/>
        </w:rPr>
        <w:t xml:space="preserve">, </w:t>
      </w:r>
      <w:r w:rsidRPr="0006654D">
        <w:rPr>
          <w:rFonts w:ascii="Times" w:hAnsi="Times"/>
        </w:rPr>
        <w:t>Sobering AK</w:t>
      </w:r>
      <w:r w:rsidRPr="0006654D">
        <w:rPr>
          <w:rFonts w:ascii="Times" w:hAnsi="Times"/>
          <w:i/>
          <w:iCs/>
        </w:rPr>
        <w:t xml:space="preserve">, </w:t>
      </w:r>
      <w:proofErr w:type="spellStart"/>
      <w:r w:rsidRPr="0006654D">
        <w:rPr>
          <w:rFonts w:ascii="Times" w:hAnsi="Times"/>
        </w:rPr>
        <w:t>Ikolo</w:t>
      </w:r>
      <w:proofErr w:type="spellEnd"/>
      <w:r w:rsidRPr="0006654D">
        <w:rPr>
          <w:rFonts w:ascii="Times" w:hAnsi="Times"/>
        </w:rPr>
        <w:t xml:space="preserve"> FA</w:t>
      </w:r>
      <w:r w:rsidRPr="0006654D">
        <w:rPr>
          <w:rFonts w:ascii="Times" w:hAnsi="Times"/>
          <w:i/>
          <w:iCs/>
        </w:rPr>
        <w:t xml:space="preserve">, </w:t>
      </w:r>
      <w:r w:rsidRPr="0006654D">
        <w:rPr>
          <w:rFonts w:ascii="Times" w:hAnsi="Times"/>
        </w:rPr>
        <w:t>La Qua S</w:t>
      </w:r>
      <w:r w:rsidRPr="0006654D">
        <w:rPr>
          <w:rFonts w:ascii="Times" w:hAnsi="Times"/>
          <w:i/>
          <w:iCs/>
        </w:rPr>
        <w:t xml:space="preserve">, </w:t>
      </w:r>
      <w:proofErr w:type="spellStart"/>
      <w:r w:rsidRPr="0006654D">
        <w:rPr>
          <w:rFonts w:ascii="Times" w:hAnsi="Times"/>
        </w:rPr>
        <w:t>Shotelersuk</w:t>
      </w:r>
      <w:proofErr w:type="spellEnd"/>
      <w:r w:rsidRPr="0006654D">
        <w:rPr>
          <w:rFonts w:ascii="Times" w:hAnsi="Times"/>
        </w:rPr>
        <w:t xml:space="preserve"> V</w:t>
      </w:r>
      <w:r w:rsidRPr="0006654D">
        <w:rPr>
          <w:rFonts w:ascii="Times" w:hAnsi="Times"/>
          <w:i/>
          <w:iCs/>
        </w:rPr>
        <w:t xml:space="preserve">, </w:t>
      </w:r>
      <w:r w:rsidRPr="0006654D">
        <w:rPr>
          <w:rFonts w:ascii="Times" w:hAnsi="Times"/>
        </w:rPr>
        <w:t>Chung BHY</w:t>
      </w:r>
      <w:r w:rsidRPr="0006654D">
        <w:rPr>
          <w:rFonts w:ascii="Times" w:hAnsi="Times"/>
          <w:i/>
          <w:iCs/>
        </w:rPr>
        <w:t xml:space="preserve">, </w:t>
      </w:r>
      <w:proofErr w:type="spellStart"/>
      <w:r w:rsidRPr="0006654D">
        <w:rPr>
          <w:rFonts w:ascii="Times" w:hAnsi="Times"/>
        </w:rPr>
        <w:t>Mok</w:t>
      </w:r>
      <w:proofErr w:type="spellEnd"/>
      <w:r w:rsidRPr="0006654D">
        <w:rPr>
          <w:rFonts w:ascii="Times" w:hAnsi="Times"/>
        </w:rPr>
        <w:t xml:space="preserve"> GTK</w:t>
      </w:r>
      <w:r w:rsidRPr="0006654D">
        <w:rPr>
          <w:rFonts w:ascii="Times" w:hAnsi="Times"/>
          <w:i/>
          <w:iCs/>
        </w:rPr>
        <w:t xml:space="preserve">, </w:t>
      </w:r>
      <w:proofErr w:type="spellStart"/>
      <w:r w:rsidRPr="0006654D">
        <w:rPr>
          <w:rFonts w:ascii="Times" w:hAnsi="Times"/>
          <w:b/>
        </w:rPr>
        <w:t>Uwineza</w:t>
      </w:r>
      <w:proofErr w:type="spellEnd"/>
      <w:r w:rsidRPr="0006654D">
        <w:rPr>
          <w:rFonts w:ascii="Times" w:hAnsi="Times"/>
          <w:b/>
        </w:rPr>
        <w:t xml:space="preserve"> A</w:t>
      </w:r>
      <w:r w:rsidRPr="0006654D">
        <w:rPr>
          <w:rFonts w:ascii="Times" w:hAnsi="Times"/>
          <w:i/>
          <w:iCs/>
        </w:rPr>
        <w:t xml:space="preserve">, </w:t>
      </w:r>
      <w:proofErr w:type="spellStart"/>
      <w:r w:rsidRPr="0006654D">
        <w:rPr>
          <w:rFonts w:ascii="Times" w:hAnsi="Times"/>
        </w:rPr>
        <w:t>Mutesa</w:t>
      </w:r>
      <w:proofErr w:type="spellEnd"/>
      <w:r w:rsidRPr="0006654D">
        <w:rPr>
          <w:rFonts w:ascii="Times" w:hAnsi="Times"/>
        </w:rPr>
        <w:t xml:space="preserve"> L</w:t>
      </w:r>
      <w:r w:rsidRPr="0006654D">
        <w:rPr>
          <w:rFonts w:ascii="Times" w:hAnsi="Times"/>
          <w:i/>
          <w:iCs/>
        </w:rPr>
        <w:t xml:space="preserve">, </w:t>
      </w:r>
      <w:proofErr w:type="spellStart"/>
      <w:r w:rsidRPr="0006654D">
        <w:rPr>
          <w:rFonts w:ascii="Times" w:hAnsi="Times"/>
        </w:rPr>
        <w:t>Moresco</w:t>
      </w:r>
      <w:proofErr w:type="spellEnd"/>
      <w:r w:rsidRPr="0006654D">
        <w:rPr>
          <w:rFonts w:ascii="Times" w:hAnsi="Times"/>
        </w:rPr>
        <w:t xml:space="preserve"> A</w:t>
      </w:r>
      <w:r w:rsidRPr="0006654D">
        <w:rPr>
          <w:rFonts w:ascii="Times" w:hAnsi="Times"/>
          <w:i/>
          <w:iCs/>
        </w:rPr>
        <w:t xml:space="preserve">, </w:t>
      </w:r>
      <w:r w:rsidRPr="0006654D">
        <w:rPr>
          <w:rFonts w:ascii="Times" w:hAnsi="Times"/>
        </w:rPr>
        <w:t>Obregon MG</w:t>
      </w:r>
      <w:r w:rsidRPr="0006654D">
        <w:rPr>
          <w:rFonts w:ascii="Times" w:hAnsi="Times"/>
          <w:i/>
          <w:iCs/>
        </w:rPr>
        <w:t xml:space="preserve">, </w:t>
      </w:r>
      <w:proofErr w:type="spellStart"/>
      <w:r w:rsidRPr="0006654D">
        <w:rPr>
          <w:rFonts w:ascii="Times" w:hAnsi="Times"/>
        </w:rPr>
        <w:t>Sokunbi</w:t>
      </w:r>
      <w:proofErr w:type="spellEnd"/>
      <w:r w:rsidRPr="0006654D">
        <w:rPr>
          <w:rFonts w:ascii="Times" w:hAnsi="Times"/>
        </w:rPr>
        <w:t xml:space="preserve"> OJ</w:t>
      </w:r>
      <w:r w:rsidRPr="0006654D">
        <w:rPr>
          <w:rFonts w:ascii="Times" w:hAnsi="Times"/>
          <w:i/>
          <w:iCs/>
        </w:rPr>
        <w:t xml:space="preserve">, </w:t>
      </w:r>
      <w:proofErr w:type="spellStart"/>
      <w:r w:rsidRPr="0006654D">
        <w:rPr>
          <w:rFonts w:ascii="Times" w:hAnsi="Times"/>
        </w:rPr>
        <w:t>Kalu</w:t>
      </w:r>
      <w:proofErr w:type="spellEnd"/>
      <w:r w:rsidRPr="0006654D">
        <w:rPr>
          <w:rFonts w:ascii="Times" w:hAnsi="Times"/>
        </w:rPr>
        <w:t xml:space="preserve"> N</w:t>
      </w:r>
      <w:r w:rsidRPr="0006654D">
        <w:rPr>
          <w:rFonts w:ascii="Times" w:hAnsi="Times"/>
          <w:i/>
          <w:iCs/>
        </w:rPr>
        <w:t xml:space="preserve">, </w:t>
      </w:r>
      <w:r w:rsidRPr="0006654D">
        <w:rPr>
          <w:rFonts w:ascii="Times" w:hAnsi="Times"/>
        </w:rPr>
        <w:t>Joseph DA</w:t>
      </w:r>
      <w:r w:rsidRPr="0006654D">
        <w:rPr>
          <w:rFonts w:ascii="Times" w:hAnsi="Times"/>
          <w:i/>
          <w:iCs/>
        </w:rPr>
        <w:t xml:space="preserve">, </w:t>
      </w:r>
      <w:proofErr w:type="spellStart"/>
      <w:r w:rsidRPr="0006654D">
        <w:rPr>
          <w:rFonts w:ascii="Times" w:hAnsi="Times"/>
        </w:rPr>
        <w:t>Ikebudu</w:t>
      </w:r>
      <w:proofErr w:type="spellEnd"/>
      <w:r w:rsidRPr="0006654D">
        <w:rPr>
          <w:rFonts w:ascii="Times" w:hAnsi="Times"/>
        </w:rPr>
        <w:t xml:space="preserve"> D</w:t>
      </w:r>
      <w:r w:rsidRPr="0006654D">
        <w:rPr>
          <w:rFonts w:ascii="Times" w:hAnsi="Times"/>
          <w:i/>
          <w:iCs/>
        </w:rPr>
        <w:t xml:space="preserve">, </w:t>
      </w:r>
      <w:proofErr w:type="spellStart"/>
      <w:r w:rsidRPr="0006654D">
        <w:rPr>
          <w:rFonts w:ascii="Times" w:hAnsi="Times"/>
        </w:rPr>
        <w:t>Ugwu</w:t>
      </w:r>
      <w:proofErr w:type="spellEnd"/>
      <w:r w:rsidRPr="0006654D">
        <w:rPr>
          <w:rFonts w:ascii="Times" w:hAnsi="Times"/>
        </w:rPr>
        <w:t xml:space="preserve"> CE</w:t>
      </w:r>
      <w:r w:rsidRPr="0006654D">
        <w:rPr>
          <w:rFonts w:ascii="Times" w:hAnsi="Times"/>
          <w:i/>
          <w:iCs/>
        </w:rPr>
        <w:t xml:space="preserve">, </w:t>
      </w:r>
      <w:proofErr w:type="spellStart"/>
      <w:r w:rsidRPr="0006654D">
        <w:rPr>
          <w:rFonts w:ascii="Times" w:hAnsi="Times"/>
        </w:rPr>
        <w:t>Okoromah</w:t>
      </w:r>
      <w:proofErr w:type="spellEnd"/>
      <w:r w:rsidRPr="0006654D">
        <w:rPr>
          <w:rFonts w:ascii="Times" w:hAnsi="Times"/>
        </w:rPr>
        <w:t xml:space="preserve"> CAN</w:t>
      </w:r>
      <w:r w:rsidRPr="0006654D">
        <w:rPr>
          <w:rFonts w:ascii="Times" w:hAnsi="Times"/>
          <w:i/>
          <w:iCs/>
        </w:rPr>
        <w:t xml:space="preserve">, </w:t>
      </w:r>
      <w:proofErr w:type="spellStart"/>
      <w:r w:rsidRPr="0006654D">
        <w:rPr>
          <w:rFonts w:ascii="Times" w:hAnsi="Times"/>
        </w:rPr>
        <w:t>Addissie</w:t>
      </w:r>
      <w:proofErr w:type="spellEnd"/>
      <w:r w:rsidRPr="0006654D">
        <w:rPr>
          <w:rFonts w:ascii="Times" w:hAnsi="Times"/>
        </w:rPr>
        <w:t xml:space="preserve"> YA</w:t>
      </w:r>
      <w:r w:rsidRPr="0006654D">
        <w:rPr>
          <w:rFonts w:ascii="Times" w:hAnsi="Times"/>
          <w:i/>
          <w:iCs/>
        </w:rPr>
        <w:t xml:space="preserve">, </w:t>
      </w:r>
      <w:r w:rsidRPr="0006654D">
        <w:rPr>
          <w:rFonts w:ascii="Times" w:hAnsi="Times"/>
        </w:rPr>
        <w:t>Pardo KL</w:t>
      </w:r>
      <w:r w:rsidRPr="0006654D">
        <w:rPr>
          <w:rFonts w:ascii="Times" w:hAnsi="Times"/>
          <w:i/>
          <w:iCs/>
        </w:rPr>
        <w:t xml:space="preserve">, </w:t>
      </w:r>
      <w:proofErr w:type="spellStart"/>
      <w:r w:rsidRPr="0006654D">
        <w:rPr>
          <w:rFonts w:ascii="Times" w:hAnsi="Times"/>
        </w:rPr>
        <w:t>Brough</w:t>
      </w:r>
      <w:proofErr w:type="spellEnd"/>
      <w:r w:rsidRPr="0006654D">
        <w:rPr>
          <w:rFonts w:ascii="Times" w:hAnsi="Times"/>
        </w:rPr>
        <w:t xml:space="preserve"> JJ</w:t>
      </w:r>
      <w:r w:rsidRPr="0006654D">
        <w:rPr>
          <w:rFonts w:ascii="Times" w:hAnsi="Times"/>
          <w:i/>
          <w:iCs/>
        </w:rPr>
        <w:t xml:space="preserve">, </w:t>
      </w:r>
      <w:r w:rsidRPr="0006654D">
        <w:rPr>
          <w:rFonts w:ascii="Times" w:hAnsi="Times"/>
        </w:rPr>
        <w:t>Lee N-C</w:t>
      </w:r>
      <w:r w:rsidRPr="0006654D">
        <w:rPr>
          <w:rFonts w:ascii="Times" w:hAnsi="Times"/>
          <w:i/>
          <w:iCs/>
        </w:rPr>
        <w:t xml:space="preserve">, </w:t>
      </w:r>
      <w:proofErr w:type="spellStart"/>
      <w:r w:rsidRPr="0006654D">
        <w:rPr>
          <w:rFonts w:ascii="Times" w:hAnsi="Times"/>
        </w:rPr>
        <w:t>Girisha</w:t>
      </w:r>
      <w:proofErr w:type="spellEnd"/>
      <w:r w:rsidRPr="0006654D">
        <w:rPr>
          <w:rFonts w:ascii="Times" w:hAnsi="Times"/>
        </w:rPr>
        <w:t xml:space="preserve"> KM</w:t>
      </w:r>
      <w:r w:rsidRPr="0006654D">
        <w:rPr>
          <w:rFonts w:ascii="Times" w:hAnsi="Times"/>
          <w:i/>
          <w:iCs/>
        </w:rPr>
        <w:t xml:space="preserve">, </w:t>
      </w:r>
      <w:proofErr w:type="spellStart"/>
      <w:r w:rsidRPr="0006654D">
        <w:rPr>
          <w:rFonts w:ascii="Times" w:hAnsi="Times"/>
        </w:rPr>
        <w:t>Patil</w:t>
      </w:r>
      <w:proofErr w:type="spellEnd"/>
      <w:r w:rsidRPr="0006654D">
        <w:rPr>
          <w:rFonts w:ascii="Times" w:hAnsi="Times"/>
        </w:rPr>
        <w:t xml:space="preserve"> SJ</w:t>
      </w:r>
      <w:r w:rsidRPr="0006654D">
        <w:rPr>
          <w:rFonts w:ascii="Times" w:hAnsi="Times"/>
          <w:i/>
          <w:iCs/>
        </w:rPr>
        <w:t xml:space="preserve">, </w:t>
      </w:r>
      <w:r w:rsidRPr="0006654D">
        <w:rPr>
          <w:rFonts w:ascii="Times" w:hAnsi="Times"/>
        </w:rPr>
        <w:t>Ng ISL</w:t>
      </w:r>
      <w:r w:rsidRPr="0006654D">
        <w:rPr>
          <w:rFonts w:ascii="Times" w:hAnsi="Times"/>
          <w:i/>
          <w:iCs/>
        </w:rPr>
        <w:t xml:space="preserve">, </w:t>
      </w:r>
      <w:r w:rsidRPr="0006654D">
        <w:rPr>
          <w:rFonts w:ascii="Times" w:hAnsi="Times"/>
        </w:rPr>
        <w:t>Min BCW</w:t>
      </w:r>
      <w:r w:rsidRPr="0006654D">
        <w:rPr>
          <w:rFonts w:ascii="Times" w:hAnsi="Times"/>
          <w:i/>
          <w:iCs/>
        </w:rPr>
        <w:t xml:space="preserve">, </w:t>
      </w:r>
      <w:proofErr w:type="spellStart"/>
      <w:r w:rsidRPr="0006654D">
        <w:rPr>
          <w:rFonts w:ascii="Times" w:hAnsi="Times"/>
        </w:rPr>
        <w:t>Jamuar</w:t>
      </w:r>
      <w:proofErr w:type="spellEnd"/>
      <w:r w:rsidRPr="0006654D">
        <w:rPr>
          <w:rFonts w:ascii="Times" w:hAnsi="Times"/>
        </w:rPr>
        <w:t xml:space="preserve"> SS</w:t>
      </w:r>
      <w:r w:rsidRPr="0006654D">
        <w:rPr>
          <w:rFonts w:ascii="Times" w:hAnsi="Times"/>
          <w:i/>
          <w:iCs/>
        </w:rPr>
        <w:t xml:space="preserve">, </w:t>
      </w:r>
      <w:proofErr w:type="spellStart"/>
      <w:r w:rsidRPr="0006654D">
        <w:rPr>
          <w:rFonts w:ascii="Times" w:hAnsi="Times"/>
          <w:b/>
        </w:rPr>
        <w:t>Tibrewal</w:t>
      </w:r>
      <w:proofErr w:type="spellEnd"/>
      <w:r w:rsidRPr="0006654D">
        <w:rPr>
          <w:rFonts w:ascii="Times" w:hAnsi="Times"/>
          <w:b/>
        </w:rPr>
        <w:t xml:space="preserve"> S</w:t>
      </w:r>
      <w:r w:rsidRPr="0006654D">
        <w:rPr>
          <w:rFonts w:ascii="Times" w:hAnsi="Times"/>
          <w:i/>
          <w:iCs/>
        </w:rPr>
        <w:t xml:space="preserve">, </w:t>
      </w:r>
      <w:proofErr w:type="spellStart"/>
      <w:r w:rsidRPr="0006654D">
        <w:rPr>
          <w:rFonts w:ascii="Times" w:hAnsi="Times"/>
        </w:rPr>
        <w:t>Wallang</w:t>
      </w:r>
      <w:proofErr w:type="spellEnd"/>
      <w:r w:rsidRPr="0006654D">
        <w:rPr>
          <w:rFonts w:ascii="Times" w:hAnsi="Times"/>
        </w:rPr>
        <w:t xml:space="preserve"> B</w:t>
      </w:r>
      <w:r w:rsidRPr="0006654D">
        <w:rPr>
          <w:rFonts w:ascii="Times" w:hAnsi="Times"/>
          <w:i/>
          <w:iCs/>
        </w:rPr>
        <w:t xml:space="preserve">, </w:t>
      </w:r>
      <w:r w:rsidRPr="0006654D">
        <w:rPr>
          <w:rFonts w:ascii="Times" w:hAnsi="Times"/>
        </w:rPr>
        <w:t>Ganesh S</w:t>
      </w:r>
      <w:r w:rsidRPr="0006654D">
        <w:rPr>
          <w:rFonts w:ascii="Times" w:hAnsi="Times"/>
          <w:i/>
          <w:iCs/>
        </w:rPr>
        <w:t xml:space="preserve">, </w:t>
      </w:r>
      <w:r w:rsidRPr="0006654D">
        <w:rPr>
          <w:rFonts w:ascii="Times" w:hAnsi="Times"/>
          <w:b/>
        </w:rPr>
        <w:t>Sirisena ND</w:t>
      </w:r>
      <w:r w:rsidRPr="0006654D">
        <w:rPr>
          <w:rFonts w:ascii="Times" w:hAnsi="Times"/>
          <w:i/>
          <w:iCs/>
        </w:rPr>
        <w:t xml:space="preserve">, </w:t>
      </w:r>
      <w:proofErr w:type="spellStart"/>
      <w:r w:rsidRPr="0006654D">
        <w:rPr>
          <w:rFonts w:ascii="Times" w:hAnsi="Times"/>
        </w:rPr>
        <w:t>Dissanayake</w:t>
      </w:r>
      <w:proofErr w:type="spellEnd"/>
      <w:r w:rsidRPr="0006654D">
        <w:rPr>
          <w:rFonts w:ascii="Times" w:hAnsi="Times"/>
        </w:rPr>
        <w:t xml:space="preserve"> VHW</w:t>
      </w:r>
      <w:r w:rsidRPr="0006654D">
        <w:rPr>
          <w:rFonts w:ascii="Times" w:hAnsi="Times"/>
          <w:i/>
          <w:iCs/>
        </w:rPr>
        <w:t xml:space="preserve">, </w:t>
      </w:r>
      <w:proofErr w:type="spellStart"/>
      <w:r w:rsidRPr="0006654D">
        <w:rPr>
          <w:rFonts w:ascii="Times" w:hAnsi="Times"/>
        </w:rPr>
        <w:t>Paththinige</w:t>
      </w:r>
      <w:proofErr w:type="spellEnd"/>
      <w:r w:rsidRPr="0006654D">
        <w:rPr>
          <w:rFonts w:ascii="Times" w:hAnsi="Times"/>
        </w:rPr>
        <w:t xml:space="preserve"> CS</w:t>
      </w:r>
      <w:r w:rsidRPr="0006654D">
        <w:rPr>
          <w:rFonts w:ascii="Times" w:hAnsi="Times"/>
          <w:i/>
          <w:iCs/>
        </w:rPr>
        <w:t xml:space="preserve">, </w:t>
      </w:r>
      <w:proofErr w:type="spellStart"/>
      <w:r w:rsidRPr="0006654D">
        <w:rPr>
          <w:rFonts w:ascii="Times" w:hAnsi="Times"/>
        </w:rPr>
        <w:t>Prabodha</w:t>
      </w:r>
      <w:proofErr w:type="spellEnd"/>
      <w:r w:rsidRPr="0006654D">
        <w:rPr>
          <w:rFonts w:ascii="Times" w:hAnsi="Times"/>
        </w:rPr>
        <w:t xml:space="preserve"> LBL</w:t>
      </w:r>
      <w:r w:rsidRPr="0006654D">
        <w:rPr>
          <w:rFonts w:ascii="Times" w:hAnsi="Times"/>
          <w:i/>
          <w:iCs/>
        </w:rPr>
        <w:t xml:space="preserve">, </w:t>
      </w:r>
      <w:proofErr w:type="spellStart"/>
      <w:r w:rsidRPr="0006654D">
        <w:rPr>
          <w:rFonts w:ascii="Times" w:hAnsi="Times"/>
        </w:rPr>
        <w:t>Richieri</w:t>
      </w:r>
      <w:proofErr w:type="spellEnd"/>
      <w:r w:rsidRPr="0006654D">
        <w:rPr>
          <w:rFonts w:ascii="Times" w:hAnsi="Times"/>
        </w:rPr>
        <w:t>-Costa A</w:t>
      </w:r>
      <w:r w:rsidRPr="0006654D">
        <w:rPr>
          <w:rFonts w:ascii="Times" w:hAnsi="Times"/>
          <w:i/>
          <w:iCs/>
        </w:rPr>
        <w:t xml:space="preserve">, </w:t>
      </w:r>
      <w:proofErr w:type="spellStart"/>
      <w:r w:rsidRPr="0006654D">
        <w:rPr>
          <w:rFonts w:ascii="Times" w:hAnsi="Times"/>
          <w:b/>
        </w:rPr>
        <w:t>Muthukumarasamy</w:t>
      </w:r>
      <w:proofErr w:type="spellEnd"/>
      <w:r w:rsidRPr="0006654D">
        <w:rPr>
          <w:rFonts w:ascii="Times" w:hAnsi="Times"/>
          <w:b/>
        </w:rPr>
        <w:t xml:space="preserve"> P</w:t>
      </w:r>
      <w:r w:rsidRPr="0006654D">
        <w:rPr>
          <w:rFonts w:ascii="Times" w:hAnsi="Times"/>
          <w:i/>
          <w:iCs/>
        </w:rPr>
        <w:t xml:space="preserve">, </w:t>
      </w:r>
      <w:r w:rsidRPr="0006654D">
        <w:rPr>
          <w:rFonts w:ascii="Times" w:hAnsi="Times"/>
        </w:rPr>
        <w:t>Thong M-K</w:t>
      </w:r>
      <w:r w:rsidRPr="0006654D">
        <w:rPr>
          <w:rFonts w:ascii="Times" w:hAnsi="Times"/>
          <w:i/>
          <w:iCs/>
        </w:rPr>
        <w:t xml:space="preserve">, </w:t>
      </w:r>
      <w:r w:rsidRPr="0006654D">
        <w:rPr>
          <w:rFonts w:ascii="Times" w:hAnsi="Times"/>
        </w:rPr>
        <w:t>Jones KL</w:t>
      </w:r>
      <w:r w:rsidRPr="0006654D">
        <w:rPr>
          <w:rFonts w:ascii="Times" w:hAnsi="Times"/>
          <w:i/>
          <w:iCs/>
        </w:rPr>
        <w:t xml:space="preserve">, </w:t>
      </w:r>
      <w:r w:rsidRPr="0006654D">
        <w:rPr>
          <w:rFonts w:ascii="Times" w:hAnsi="Times"/>
        </w:rPr>
        <w:t>Abdul-Rahman OA</w:t>
      </w:r>
      <w:r w:rsidRPr="0006654D">
        <w:rPr>
          <w:rFonts w:ascii="Times" w:hAnsi="Times"/>
          <w:i/>
          <w:iCs/>
        </w:rPr>
        <w:t xml:space="preserve">, </w:t>
      </w:r>
      <w:proofErr w:type="spellStart"/>
      <w:r w:rsidRPr="0006654D">
        <w:rPr>
          <w:rFonts w:ascii="Times" w:hAnsi="Times"/>
          <w:b/>
        </w:rPr>
        <w:t>Ekure</w:t>
      </w:r>
      <w:proofErr w:type="spellEnd"/>
      <w:r w:rsidRPr="0006654D">
        <w:rPr>
          <w:rFonts w:ascii="Times" w:hAnsi="Times"/>
          <w:b/>
        </w:rPr>
        <w:t xml:space="preserve"> EN</w:t>
      </w:r>
      <w:r w:rsidRPr="0006654D">
        <w:rPr>
          <w:rFonts w:ascii="Times" w:hAnsi="Times"/>
          <w:i/>
          <w:iCs/>
        </w:rPr>
        <w:t xml:space="preserve">, </w:t>
      </w:r>
      <w:r w:rsidRPr="0006654D">
        <w:rPr>
          <w:rFonts w:ascii="Times" w:hAnsi="Times"/>
        </w:rPr>
        <w:t>et al</w:t>
      </w:r>
      <w:r w:rsidRPr="0006654D">
        <w:rPr>
          <w:rFonts w:ascii="Times" w:hAnsi="Times"/>
          <w:i/>
          <w:iCs/>
        </w:rPr>
        <w:t xml:space="preserve">. </w:t>
      </w:r>
      <w:r w:rsidRPr="0006654D">
        <w:rPr>
          <w:rFonts w:ascii="Times" w:hAnsi="Times"/>
        </w:rPr>
        <w:t>Down syndrome in diverse populations</w:t>
      </w:r>
      <w:r w:rsidRPr="0006654D">
        <w:rPr>
          <w:rFonts w:ascii="Times" w:hAnsi="Times"/>
          <w:i/>
          <w:iCs/>
        </w:rPr>
        <w:t xml:space="preserve">. </w:t>
      </w:r>
      <w:r w:rsidRPr="0006654D">
        <w:rPr>
          <w:rFonts w:ascii="Times" w:hAnsi="Times"/>
        </w:rPr>
        <w:t>Am J Med Genet Part A. 2017</w:t>
      </w:r>
      <w:r w:rsidRPr="0006654D">
        <w:rPr>
          <w:rFonts w:ascii="Times" w:hAnsi="Times"/>
          <w:iCs/>
        </w:rPr>
        <w:t>;</w:t>
      </w:r>
      <w:r w:rsidRPr="0006654D">
        <w:rPr>
          <w:rFonts w:ascii="Times" w:hAnsi="Times"/>
          <w:i/>
          <w:iCs/>
        </w:rPr>
        <w:t xml:space="preserve"> </w:t>
      </w:r>
      <w:r w:rsidRPr="0006654D">
        <w:rPr>
          <w:rFonts w:ascii="Times" w:hAnsi="Times"/>
        </w:rPr>
        <w:t>173A</w:t>
      </w:r>
      <w:r w:rsidRPr="0006654D">
        <w:rPr>
          <w:rFonts w:ascii="Times" w:hAnsi="Times"/>
          <w:i/>
          <w:iCs/>
        </w:rPr>
        <w:t>:</w:t>
      </w:r>
      <w:r w:rsidRPr="0006654D">
        <w:rPr>
          <w:rFonts w:ascii="Times" w:hAnsi="Times"/>
        </w:rPr>
        <w:t>42</w:t>
      </w:r>
      <w:r w:rsidRPr="0006654D">
        <w:rPr>
          <w:rFonts w:ascii="Times" w:hAnsi="Times"/>
          <w:i/>
          <w:iCs/>
        </w:rPr>
        <w:t>–</w:t>
      </w:r>
      <w:r w:rsidRPr="0006654D">
        <w:rPr>
          <w:rFonts w:ascii="Times" w:hAnsi="Times"/>
        </w:rPr>
        <w:t>53</w:t>
      </w:r>
      <w:r w:rsidRPr="0006654D">
        <w:rPr>
          <w:rFonts w:ascii="Times" w:hAnsi="Times"/>
          <w:i/>
          <w:iCs/>
        </w:rPr>
        <w:t>.</w:t>
      </w:r>
    </w:p>
    <w:p w14:paraId="78F9BE3A" w14:textId="77777777" w:rsidR="00B02889" w:rsidRPr="0006654D" w:rsidRDefault="00B02889" w:rsidP="00B02889">
      <w:pPr>
        <w:pStyle w:val="ListParagraph"/>
        <w:numPr>
          <w:ilvl w:val="0"/>
          <w:numId w:val="4"/>
        </w:numPr>
        <w:rPr>
          <w:rFonts w:ascii="Times" w:hAnsi="Times"/>
        </w:rPr>
      </w:pPr>
      <w:proofErr w:type="spellStart"/>
      <w:r w:rsidRPr="0006654D">
        <w:rPr>
          <w:rFonts w:ascii="Times" w:hAnsi="Times"/>
        </w:rPr>
        <w:t>Kruszka</w:t>
      </w:r>
      <w:proofErr w:type="spellEnd"/>
      <w:r w:rsidRPr="0006654D">
        <w:rPr>
          <w:rFonts w:ascii="Times" w:hAnsi="Times"/>
        </w:rPr>
        <w:t xml:space="preserve"> P, </w:t>
      </w:r>
      <w:proofErr w:type="spellStart"/>
      <w:r w:rsidRPr="0006654D">
        <w:rPr>
          <w:rFonts w:ascii="Times" w:hAnsi="Times"/>
        </w:rPr>
        <w:t>Addissie</w:t>
      </w:r>
      <w:proofErr w:type="spellEnd"/>
      <w:r w:rsidRPr="0006654D">
        <w:rPr>
          <w:rFonts w:ascii="Times" w:hAnsi="Times"/>
        </w:rPr>
        <w:t xml:space="preserve"> YA, McGinn DE, Porras AR, Biggs E, Share M, Crowley TB, Chung BHY, </w:t>
      </w:r>
      <w:proofErr w:type="spellStart"/>
      <w:r w:rsidRPr="0006654D">
        <w:rPr>
          <w:rFonts w:ascii="Times" w:hAnsi="Times"/>
        </w:rPr>
        <w:t>Mok</w:t>
      </w:r>
      <w:proofErr w:type="spellEnd"/>
      <w:r w:rsidRPr="0006654D">
        <w:rPr>
          <w:rFonts w:ascii="Times" w:hAnsi="Times"/>
        </w:rPr>
        <w:t xml:space="preserve"> GTK, </w:t>
      </w:r>
      <w:proofErr w:type="spellStart"/>
      <w:r w:rsidRPr="0006654D">
        <w:rPr>
          <w:rFonts w:ascii="Times" w:hAnsi="Times"/>
          <w:b/>
        </w:rPr>
        <w:t>Muthukumarasamy</w:t>
      </w:r>
      <w:proofErr w:type="spellEnd"/>
      <w:r w:rsidRPr="0006654D">
        <w:rPr>
          <w:rFonts w:ascii="Times" w:hAnsi="Times"/>
          <w:b/>
        </w:rPr>
        <w:t xml:space="preserve"> P</w:t>
      </w:r>
      <w:r w:rsidRPr="0006654D">
        <w:rPr>
          <w:rFonts w:ascii="Times" w:hAnsi="Times"/>
        </w:rPr>
        <w:t xml:space="preserve">, </w:t>
      </w:r>
      <w:proofErr w:type="spellStart"/>
      <w:r w:rsidRPr="0006654D">
        <w:rPr>
          <w:rFonts w:ascii="Times" w:hAnsi="Times"/>
        </w:rPr>
        <w:t>ThongM</w:t>
      </w:r>
      <w:proofErr w:type="spellEnd"/>
      <w:r w:rsidRPr="0006654D">
        <w:rPr>
          <w:rFonts w:ascii="Times" w:hAnsi="Times"/>
        </w:rPr>
        <w:t xml:space="preserve">-K, </w:t>
      </w:r>
      <w:r w:rsidRPr="0006654D">
        <w:rPr>
          <w:rFonts w:ascii="Times" w:hAnsi="Times"/>
          <w:b/>
        </w:rPr>
        <w:t>Sirisena ND</w:t>
      </w:r>
      <w:r w:rsidRPr="0006654D">
        <w:rPr>
          <w:rFonts w:ascii="Times" w:hAnsi="Times"/>
        </w:rPr>
        <w:t xml:space="preserve">, </w:t>
      </w:r>
      <w:proofErr w:type="spellStart"/>
      <w:r w:rsidRPr="0006654D">
        <w:rPr>
          <w:rFonts w:ascii="Times" w:hAnsi="Times"/>
        </w:rPr>
        <w:t>Dissanayake</w:t>
      </w:r>
      <w:proofErr w:type="spellEnd"/>
      <w:r w:rsidRPr="0006654D">
        <w:rPr>
          <w:rFonts w:ascii="Times" w:hAnsi="Times"/>
        </w:rPr>
        <w:t xml:space="preserve"> VHW, </w:t>
      </w:r>
      <w:proofErr w:type="spellStart"/>
      <w:r w:rsidRPr="0006654D">
        <w:rPr>
          <w:rFonts w:ascii="Times" w:hAnsi="Times"/>
        </w:rPr>
        <w:t>Paththinige</w:t>
      </w:r>
      <w:proofErr w:type="spellEnd"/>
      <w:r w:rsidRPr="0006654D">
        <w:rPr>
          <w:rFonts w:ascii="Times" w:hAnsi="Times"/>
        </w:rPr>
        <w:t xml:space="preserve"> CS, </w:t>
      </w:r>
      <w:proofErr w:type="spellStart"/>
      <w:r w:rsidRPr="0006654D">
        <w:rPr>
          <w:rFonts w:ascii="Times" w:hAnsi="Times"/>
        </w:rPr>
        <w:t>Prabodha</w:t>
      </w:r>
      <w:proofErr w:type="spellEnd"/>
      <w:r w:rsidRPr="0006654D">
        <w:rPr>
          <w:rFonts w:ascii="Times" w:hAnsi="Times"/>
        </w:rPr>
        <w:t xml:space="preserve"> LBL, Mishra R, </w:t>
      </w:r>
      <w:proofErr w:type="spellStart"/>
      <w:r w:rsidRPr="0006654D">
        <w:rPr>
          <w:rFonts w:ascii="Times" w:hAnsi="Times"/>
        </w:rPr>
        <w:t>Shotelersuk</w:t>
      </w:r>
      <w:proofErr w:type="spellEnd"/>
      <w:r w:rsidRPr="0006654D">
        <w:rPr>
          <w:rFonts w:ascii="Times" w:hAnsi="Times"/>
        </w:rPr>
        <w:t xml:space="preserve"> V, </w:t>
      </w:r>
      <w:proofErr w:type="spellStart"/>
      <w:r w:rsidRPr="0006654D">
        <w:rPr>
          <w:rFonts w:ascii="Times" w:hAnsi="Times"/>
          <w:b/>
        </w:rPr>
        <w:t>Ekure</w:t>
      </w:r>
      <w:proofErr w:type="spellEnd"/>
      <w:r w:rsidRPr="0006654D">
        <w:rPr>
          <w:rFonts w:ascii="Times" w:hAnsi="Times"/>
          <w:b/>
        </w:rPr>
        <w:t xml:space="preserve"> EN</w:t>
      </w:r>
      <w:r w:rsidRPr="0006654D">
        <w:rPr>
          <w:rFonts w:ascii="Times" w:hAnsi="Times"/>
        </w:rPr>
        <w:t>, et al. 22q11.2 Deletion Syndrome in Diverse Populations</w:t>
      </w:r>
      <w:r w:rsidRPr="0006654D">
        <w:rPr>
          <w:rFonts w:ascii="Times" w:hAnsi="Times"/>
          <w:i/>
          <w:iCs/>
        </w:rPr>
        <w:t xml:space="preserve">. </w:t>
      </w:r>
      <w:r w:rsidRPr="0006654D">
        <w:rPr>
          <w:rFonts w:ascii="Times" w:hAnsi="Times"/>
        </w:rPr>
        <w:t>Am J Med Genet Part A. 2017. (In press).</w:t>
      </w:r>
    </w:p>
    <w:p w14:paraId="03F0AC42" w14:textId="16932F27" w:rsidR="00B02889" w:rsidRPr="0006654D" w:rsidRDefault="00316986" w:rsidP="00B02889">
      <w:pPr>
        <w:pStyle w:val="p1"/>
        <w:numPr>
          <w:ilvl w:val="0"/>
          <w:numId w:val="4"/>
        </w:numPr>
        <w:rPr>
          <w:rFonts w:ascii="Times" w:hAnsi="Times"/>
          <w:sz w:val="24"/>
          <w:szCs w:val="24"/>
        </w:rPr>
      </w:pPr>
      <w:proofErr w:type="spellStart"/>
      <w:r w:rsidRPr="00316986">
        <w:rPr>
          <w:rFonts w:ascii="Times" w:hAnsi="Times"/>
          <w:sz w:val="24"/>
          <w:szCs w:val="24"/>
        </w:rPr>
        <w:t>Kruszka</w:t>
      </w:r>
      <w:proofErr w:type="spellEnd"/>
      <w:r w:rsidRPr="00316986">
        <w:rPr>
          <w:rFonts w:ascii="Times" w:hAnsi="Times"/>
          <w:sz w:val="24"/>
          <w:szCs w:val="24"/>
        </w:rPr>
        <w:t xml:space="preserve"> P</w:t>
      </w:r>
      <w:r>
        <w:rPr>
          <w:rFonts w:ascii="Times" w:hAnsi="Times"/>
          <w:sz w:val="24"/>
          <w:szCs w:val="24"/>
        </w:rPr>
        <w:t xml:space="preserve">, </w:t>
      </w:r>
      <w:proofErr w:type="spellStart"/>
      <w:r w:rsidR="00B02889" w:rsidRPr="00316986">
        <w:rPr>
          <w:rFonts w:ascii="Times" w:hAnsi="Times"/>
          <w:b/>
          <w:sz w:val="24"/>
          <w:szCs w:val="24"/>
        </w:rPr>
        <w:t>Muthukumarasamy</w:t>
      </w:r>
      <w:proofErr w:type="spellEnd"/>
      <w:r w:rsidR="00B02889" w:rsidRPr="00316986">
        <w:rPr>
          <w:rFonts w:ascii="Times" w:hAnsi="Times"/>
          <w:b/>
          <w:sz w:val="24"/>
          <w:szCs w:val="24"/>
        </w:rPr>
        <w:t xml:space="preserve"> P</w:t>
      </w:r>
      <w:r w:rsidR="00B02889" w:rsidRPr="00316986">
        <w:rPr>
          <w:rFonts w:ascii="Times" w:hAnsi="Times"/>
          <w:sz w:val="24"/>
          <w:szCs w:val="24"/>
        </w:rPr>
        <w:t>.</w:t>
      </w:r>
      <w:r w:rsidR="00B02889" w:rsidRPr="0006654D">
        <w:rPr>
          <w:rFonts w:ascii="Times" w:hAnsi="Times"/>
          <w:sz w:val="24"/>
          <w:szCs w:val="24"/>
        </w:rPr>
        <w:t xml:space="preserve"> </w:t>
      </w:r>
      <w:r>
        <w:rPr>
          <w:rFonts w:ascii="Times" w:hAnsi="Times"/>
          <w:sz w:val="24"/>
          <w:szCs w:val="24"/>
        </w:rPr>
        <w:t xml:space="preserve"> et al. </w:t>
      </w:r>
      <w:r w:rsidR="00B02889" w:rsidRPr="0006654D">
        <w:rPr>
          <w:rFonts w:ascii="Times" w:hAnsi="Times"/>
          <w:sz w:val="24"/>
          <w:szCs w:val="24"/>
        </w:rPr>
        <w:t>Noonan Syndrome in Diverse Populations. 2017</w:t>
      </w:r>
      <w:r>
        <w:rPr>
          <w:rFonts w:ascii="Times" w:hAnsi="Times"/>
          <w:sz w:val="24"/>
          <w:szCs w:val="24"/>
        </w:rPr>
        <w:t xml:space="preserve">. </w:t>
      </w:r>
      <w:r w:rsidR="00B02889" w:rsidRPr="0006654D">
        <w:rPr>
          <w:rFonts w:ascii="Times" w:hAnsi="Times"/>
          <w:sz w:val="24"/>
          <w:szCs w:val="24"/>
        </w:rPr>
        <w:t>(In preparation).</w:t>
      </w:r>
    </w:p>
    <w:p w14:paraId="6836269C" w14:textId="77777777" w:rsidR="00B02889" w:rsidRPr="0006654D" w:rsidRDefault="00B02889" w:rsidP="00B02889">
      <w:pPr>
        <w:pStyle w:val="p1"/>
        <w:numPr>
          <w:ilvl w:val="0"/>
          <w:numId w:val="4"/>
        </w:numPr>
        <w:rPr>
          <w:rFonts w:ascii="Times" w:hAnsi="Times"/>
          <w:sz w:val="24"/>
          <w:szCs w:val="24"/>
        </w:rPr>
      </w:pPr>
      <w:r w:rsidRPr="0006654D">
        <w:rPr>
          <w:rFonts w:ascii="Times" w:hAnsi="Times"/>
          <w:b/>
          <w:sz w:val="24"/>
          <w:szCs w:val="24"/>
        </w:rPr>
        <w:t>Okafor FU.</w:t>
      </w:r>
      <w:r w:rsidRPr="0006654D">
        <w:rPr>
          <w:rFonts w:ascii="Times" w:hAnsi="Times"/>
          <w:sz w:val="24"/>
          <w:szCs w:val="24"/>
        </w:rPr>
        <w:t xml:space="preserve"> Prevalence </w:t>
      </w:r>
      <w:proofErr w:type="gramStart"/>
      <w:r w:rsidRPr="0006654D">
        <w:rPr>
          <w:rFonts w:ascii="Times" w:hAnsi="Times"/>
          <w:sz w:val="24"/>
          <w:szCs w:val="24"/>
        </w:rPr>
        <w:t>And</w:t>
      </w:r>
      <w:proofErr w:type="gramEnd"/>
      <w:r w:rsidRPr="0006654D">
        <w:rPr>
          <w:rFonts w:ascii="Times" w:hAnsi="Times"/>
          <w:sz w:val="24"/>
          <w:szCs w:val="24"/>
        </w:rPr>
        <w:t xml:space="preserve"> Projection Of Retinoblastoma In Tertiary Health Institution In Edo State, Nigeria. 2017. (in preparation).</w:t>
      </w:r>
    </w:p>
    <w:p w14:paraId="7766C4AB" w14:textId="68D37FEF" w:rsidR="00085B89" w:rsidRPr="0006654D" w:rsidRDefault="00085B89" w:rsidP="00B02889">
      <w:pPr>
        <w:pStyle w:val="EndNoteBibliography"/>
        <w:numPr>
          <w:ilvl w:val="0"/>
          <w:numId w:val="4"/>
        </w:numPr>
        <w:jc w:val="both"/>
        <w:rPr>
          <w:rFonts w:ascii="Times" w:eastAsiaTheme="minorHAnsi" w:hAnsi="Times"/>
          <w:color w:val="000000" w:themeColor="text1"/>
        </w:rPr>
      </w:pPr>
      <w:proofErr w:type="spellStart"/>
      <w:r w:rsidRPr="0006654D">
        <w:rPr>
          <w:rFonts w:ascii="Times" w:eastAsiaTheme="minorHAnsi" w:hAnsi="Times"/>
          <w:color w:val="000000" w:themeColor="text1"/>
        </w:rPr>
        <w:t>Putoux</w:t>
      </w:r>
      <w:proofErr w:type="spellEnd"/>
      <w:r w:rsidRPr="0006654D">
        <w:rPr>
          <w:rFonts w:ascii="Times" w:eastAsiaTheme="minorHAnsi" w:hAnsi="Times"/>
          <w:color w:val="000000" w:themeColor="text1"/>
        </w:rPr>
        <w:t xml:space="preserve"> A, </w:t>
      </w:r>
      <w:proofErr w:type="spellStart"/>
      <w:r w:rsidRPr="0006654D">
        <w:rPr>
          <w:rFonts w:ascii="Times" w:eastAsiaTheme="minorHAnsi" w:hAnsi="Times"/>
          <w:color w:val="000000" w:themeColor="text1"/>
        </w:rPr>
        <w:t>Alqahtani</w:t>
      </w:r>
      <w:proofErr w:type="spellEnd"/>
      <w:r w:rsidRPr="0006654D">
        <w:rPr>
          <w:rFonts w:ascii="Times" w:eastAsiaTheme="minorHAnsi" w:hAnsi="Times"/>
          <w:color w:val="000000" w:themeColor="text1"/>
        </w:rPr>
        <w:t xml:space="preserve"> A, Pinson L, </w:t>
      </w:r>
      <w:proofErr w:type="spellStart"/>
      <w:r w:rsidRPr="0006654D">
        <w:rPr>
          <w:rFonts w:ascii="Times" w:eastAsiaTheme="minorHAnsi" w:hAnsi="Times"/>
          <w:color w:val="000000" w:themeColor="text1"/>
        </w:rPr>
        <w:t>Paulussen</w:t>
      </w:r>
      <w:proofErr w:type="spellEnd"/>
      <w:r w:rsidRPr="0006654D">
        <w:rPr>
          <w:rFonts w:ascii="Times" w:eastAsiaTheme="minorHAnsi" w:hAnsi="Times"/>
          <w:color w:val="000000" w:themeColor="text1"/>
        </w:rPr>
        <w:t xml:space="preserve"> AD, Michel J, </w:t>
      </w:r>
      <w:proofErr w:type="spellStart"/>
      <w:r w:rsidRPr="0006654D">
        <w:rPr>
          <w:rFonts w:ascii="Times" w:eastAsiaTheme="minorHAnsi" w:hAnsi="Times"/>
          <w:color w:val="000000" w:themeColor="text1"/>
        </w:rPr>
        <w:t>Besson</w:t>
      </w:r>
      <w:proofErr w:type="spellEnd"/>
      <w:r w:rsidRPr="0006654D">
        <w:rPr>
          <w:rFonts w:ascii="Times" w:eastAsiaTheme="minorHAnsi" w:hAnsi="Times"/>
          <w:color w:val="000000" w:themeColor="text1"/>
        </w:rPr>
        <w:t xml:space="preserve"> A, </w:t>
      </w:r>
      <w:proofErr w:type="spellStart"/>
      <w:r w:rsidRPr="0006654D">
        <w:rPr>
          <w:rFonts w:ascii="Times" w:eastAsiaTheme="minorHAnsi" w:hAnsi="Times"/>
          <w:b/>
          <w:color w:val="000000" w:themeColor="text1"/>
        </w:rPr>
        <w:t>Uwineza</w:t>
      </w:r>
      <w:proofErr w:type="spellEnd"/>
      <w:r w:rsidRPr="0006654D">
        <w:rPr>
          <w:rFonts w:ascii="Times" w:eastAsiaTheme="minorHAnsi" w:hAnsi="Times"/>
          <w:b/>
          <w:color w:val="000000" w:themeColor="text1"/>
        </w:rPr>
        <w:t xml:space="preserve"> A</w:t>
      </w:r>
      <w:r w:rsidR="00F04823" w:rsidRPr="0006654D">
        <w:rPr>
          <w:rFonts w:ascii="Times" w:eastAsiaTheme="minorHAnsi" w:hAnsi="Times"/>
          <w:b/>
          <w:color w:val="000000" w:themeColor="text1"/>
        </w:rPr>
        <w:t>,</w:t>
      </w:r>
      <w:r w:rsidR="00AD5AB7" w:rsidRPr="0006654D">
        <w:rPr>
          <w:rFonts w:ascii="Times" w:eastAsiaTheme="minorHAnsi" w:hAnsi="Times"/>
          <w:color w:val="000000" w:themeColor="text1"/>
        </w:rPr>
        <w:t xml:space="preserve"> et </w:t>
      </w:r>
      <w:r w:rsidRPr="0006654D">
        <w:rPr>
          <w:rFonts w:ascii="Times" w:eastAsiaTheme="minorHAnsi" w:hAnsi="Times"/>
          <w:color w:val="000000" w:themeColor="text1"/>
        </w:rPr>
        <w:t xml:space="preserve">al. Refining the phenotypical and mutational spectrum of </w:t>
      </w:r>
      <w:proofErr w:type="spellStart"/>
      <w:r w:rsidRPr="0006654D">
        <w:rPr>
          <w:rFonts w:ascii="Times" w:eastAsiaTheme="minorHAnsi" w:hAnsi="Times"/>
          <w:color w:val="000000" w:themeColor="text1"/>
        </w:rPr>
        <w:t>Taybi</w:t>
      </w:r>
      <w:proofErr w:type="spellEnd"/>
      <w:r w:rsidRPr="0006654D">
        <w:rPr>
          <w:rFonts w:ascii="Times" w:eastAsiaTheme="minorHAnsi" w:hAnsi="Times"/>
          <w:color w:val="000000" w:themeColor="text1"/>
        </w:rPr>
        <w:t xml:space="preserve">-Linder syndrome. </w:t>
      </w:r>
      <w:proofErr w:type="spellStart"/>
      <w:r w:rsidRPr="0006654D">
        <w:rPr>
          <w:rFonts w:ascii="Times" w:eastAsiaTheme="minorHAnsi" w:hAnsi="Times"/>
          <w:color w:val="000000" w:themeColor="text1"/>
        </w:rPr>
        <w:t>Clin</w:t>
      </w:r>
      <w:proofErr w:type="spellEnd"/>
      <w:r w:rsidRPr="0006654D">
        <w:rPr>
          <w:rFonts w:ascii="Times" w:eastAsiaTheme="minorHAnsi" w:hAnsi="Times"/>
          <w:color w:val="000000" w:themeColor="text1"/>
        </w:rPr>
        <w:t xml:space="preserve"> Genet. 2016.</w:t>
      </w:r>
    </w:p>
    <w:p w14:paraId="6A90B637" w14:textId="50EB8F1F" w:rsidR="00AD5AB7" w:rsidRPr="0006654D" w:rsidRDefault="00AD5AB7" w:rsidP="00AD5AB7">
      <w:pPr>
        <w:pStyle w:val="ListParagraph"/>
        <w:numPr>
          <w:ilvl w:val="0"/>
          <w:numId w:val="4"/>
        </w:numPr>
        <w:rPr>
          <w:rFonts w:ascii="Times" w:hAnsi="Times"/>
          <w:b/>
        </w:rPr>
      </w:pPr>
      <w:proofErr w:type="spellStart"/>
      <w:r w:rsidRPr="0006654D">
        <w:rPr>
          <w:rFonts w:ascii="Times" w:hAnsi="Times"/>
        </w:rPr>
        <w:t>Temtamy</w:t>
      </w:r>
      <w:proofErr w:type="spellEnd"/>
      <w:r w:rsidRPr="0006654D">
        <w:rPr>
          <w:rFonts w:ascii="Times" w:hAnsi="Times"/>
        </w:rPr>
        <w:t xml:space="preserve"> SA,</w:t>
      </w:r>
      <w:r w:rsidRPr="0006654D">
        <w:rPr>
          <w:rFonts w:ascii="Times" w:hAnsi="Times"/>
          <w:b/>
        </w:rPr>
        <w:t xml:space="preserve"> Ahmed FD. </w:t>
      </w:r>
      <w:r w:rsidRPr="0006654D">
        <w:rPr>
          <w:rFonts w:ascii="Times" w:hAnsi="Times"/>
          <w:color w:val="000000" w:themeColor="text1"/>
        </w:rPr>
        <w:t xml:space="preserve">Genetics and Genomic Medicine in Egypt: steady pace. </w:t>
      </w:r>
      <w:r w:rsidR="00A35C48" w:rsidRPr="0006654D">
        <w:rPr>
          <w:rFonts w:ascii="Times" w:hAnsi="Times"/>
        </w:rPr>
        <w:t xml:space="preserve">MGGM </w:t>
      </w:r>
      <w:r w:rsidR="007923B9" w:rsidRPr="0006654D">
        <w:rPr>
          <w:rFonts w:ascii="Times" w:hAnsi="Times"/>
        </w:rPr>
        <w:t xml:space="preserve">2017. </w:t>
      </w:r>
      <w:r w:rsidR="00A35C48" w:rsidRPr="0006654D">
        <w:rPr>
          <w:rFonts w:ascii="Times" w:hAnsi="Times"/>
        </w:rPr>
        <w:t>(A</w:t>
      </w:r>
      <w:r w:rsidRPr="0006654D">
        <w:rPr>
          <w:rFonts w:ascii="Times" w:hAnsi="Times"/>
        </w:rPr>
        <w:t>ccepted).</w:t>
      </w:r>
    </w:p>
    <w:p w14:paraId="280CB213" w14:textId="7B334E96" w:rsidR="00D8050B" w:rsidRPr="0006654D" w:rsidRDefault="00D8050B" w:rsidP="004F6391">
      <w:pPr>
        <w:pStyle w:val="p1"/>
        <w:numPr>
          <w:ilvl w:val="0"/>
          <w:numId w:val="4"/>
        </w:numPr>
        <w:rPr>
          <w:rFonts w:ascii="Times" w:hAnsi="Times"/>
          <w:sz w:val="24"/>
          <w:szCs w:val="24"/>
        </w:rPr>
      </w:pPr>
      <w:r w:rsidRPr="0006654D">
        <w:rPr>
          <w:rFonts w:ascii="Times" w:hAnsi="Times"/>
          <w:b/>
          <w:sz w:val="24"/>
          <w:szCs w:val="24"/>
        </w:rPr>
        <w:t xml:space="preserve">Sirisena ND </w:t>
      </w:r>
      <w:r w:rsidRPr="0006654D">
        <w:rPr>
          <w:rFonts w:ascii="Times" w:hAnsi="Times"/>
          <w:sz w:val="24"/>
          <w:szCs w:val="24"/>
        </w:rPr>
        <w:t>and</w:t>
      </w:r>
      <w:r w:rsidRPr="0006654D">
        <w:rPr>
          <w:rFonts w:ascii="Times" w:hAnsi="Times"/>
          <w:b/>
          <w:sz w:val="24"/>
          <w:szCs w:val="24"/>
        </w:rPr>
        <w:t xml:space="preserve"> </w:t>
      </w:r>
      <w:r w:rsidRPr="0006654D">
        <w:rPr>
          <w:rFonts w:ascii="Times" w:hAnsi="Times"/>
          <w:sz w:val="24"/>
          <w:szCs w:val="24"/>
        </w:rPr>
        <w:t xml:space="preserve">Bonham VL. Global Efforts Needed to Increase Ancestral Diversity Within Genomics Research: Sri Lanka. Special Issue of Journal of Community Genetics. </w:t>
      </w:r>
      <w:r w:rsidR="007923B9" w:rsidRPr="0006654D">
        <w:rPr>
          <w:rFonts w:ascii="Times" w:hAnsi="Times"/>
          <w:sz w:val="24"/>
          <w:szCs w:val="24"/>
        </w:rPr>
        <w:t xml:space="preserve">2017. </w:t>
      </w:r>
      <w:r w:rsidRPr="0006654D">
        <w:rPr>
          <w:rFonts w:ascii="Times" w:hAnsi="Times"/>
          <w:sz w:val="24"/>
          <w:szCs w:val="24"/>
        </w:rPr>
        <w:t>(In preparation).</w:t>
      </w:r>
    </w:p>
    <w:p w14:paraId="597A4AEC" w14:textId="5F43F654" w:rsidR="00D23D08" w:rsidRDefault="00D23D08" w:rsidP="00722B91">
      <w:pPr>
        <w:pStyle w:val="p1"/>
        <w:numPr>
          <w:ilvl w:val="0"/>
          <w:numId w:val="4"/>
        </w:numPr>
        <w:rPr>
          <w:rFonts w:ascii="Times" w:hAnsi="Times"/>
          <w:sz w:val="24"/>
          <w:szCs w:val="24"/>
        </w:rPr>
      </w:pPr>
      <w:r w:rsidRPr="0006654D">
        <w:rPr>
          <w:rFonts w:ascii="Times" w:hAnsi="Times"/>
          <w:b/>
          <w:sz w:val="24"/>
          <w:szCs w:val="24"/>
        </w:rPr>
        <w:lastRenderedPageBreak/>
        <w:t>Sirisena ND</w:t>
      </w:r>
      <w:r w:rsidR="00722B91" w:rsidRPr="0006654D">
        <w:rPr>
          <w:rFonts w:ascii="Times" w:hAnsi="Times"/>
          <w:sz w:val="24"/>
          <w:szCs w:val="24"/>
        </w:rPr>
        <w:t>,</w:t>
      </w:r>
      <w:r w:rsidR="00C11F5A" w:rsidRPr="0006654D">
        <w:rPr>
          <w:rFonts w:ascii="Times" w:hAnsi="Times"/>
          <w:sz w:val="24"/>
          <w:szCs w:val="24"/>
        </w:rPr>
        <w:t xml:space="preserve"> </w:t>
      </w:r>
      <w:proofErr w:type="spellStart"/>
      <w:r w:rsidR="00722B91" w:rsidRPr="0006654D">
        <w:rPr>
          <w:rFonts w:ascii="Times" w:hAnsi="Times"/>
          <w:sz w:val="24"/>
          <w:szCs w:val="24"/>
        </w:rPr>
        <w:t>Anchala</w:t>
      </w:r>
      <w:proofErr w:type="spellEnd"/>
      <w:r w:rsidR="00722B91" w:rsidRPr="0006654D">
        <w:rPr>
          <w:rFonts w:ascii="Times" w:hAnsi="Times"/>
          <w:sz w:val="24"/>
          <w:szCs w:val="24"/>
        </w:rPr>
        <w:t xml:space="preserve"> </w:t>
      </w:r>
      <w:proofErr w:type="spellStart"/>
      <w:r w:rsidR="00722B91" w:rsidRPr="0006654D">
        <w:rPr>
          <w:rFonts w:ascii="Times" w:hAnsi="Times"/>
          <w:sz w:val="24"/>
          <w:szCs w:val="24"/>
        </w:rPr>
        <w:t>Kuruppu</w:t>
      </w:r>
      <w:proofErr w:type="spellEnd"/>
      <w:r w:rsidR="00722B91" w:rsidRPr="0006654D">
        <w:rPr>
          <w:rFonts w:ascii="Times" w:hAnsi="Times"/>
          <w:sz w:val="24"/>
          <w:szCs w:val="24"/>
        </w:rPr>
        <w:t>, Adebowale Adeyemo, et al. Genetic Determinants of Sporadic Breast Cancer in a Cohort of Sri Lankan Postmenopausal Women.</w:t>
      </w:r>
      <w:r w:rsidR="00FD3BED" w:rsidRPr="0006654D">
        <w:rPr>
          <w:rFonts w:ascii="Times" w:hAnsi="Times"/>
          <w:sz w:val="24"/>
          <w:szCs w:val="24"/>
        </w:rPr>
        <w:t xml:space="preserve"> 2017. (In preparation).</w:t>
      </w:r>
    </w:p>
    <w:p w14:paraId="5EAEB434" w14:textId="67592A1C" w:rsidR="00506438" w:rsidRPr="00506438" w:rsidRDefault="00506438" w:rsidP="00506438">
      <w:pPr>
        <w:pStyle w:val="ListParagraph"/>
        <w:numPr>
          <w:ilvl w:val="0"/>
          <w:numId w:val="4"/>
        </w:numPr>
        <w:rPr>
          <w:rFonts w:ascii="Times" w:hAnsi="Times"/>
        </w:rPr>
      </w:pPr>
      <w:proofErr w:type="spellStart"/>
      <w:r w:rsidRPr="0006654D">
        <w:rPr>
          <w:rFonts w:ascii="Times" w:hAnsi="Times"/>
          <w:b/>
        </w:rPr>
        <w:t>Tibrewal</w:t>
      </w:r>
      <w:proofErr w:type="spellEnd"/>
      <w:r w:rsidRPr="0006654D">
        <w:rPr>
          <w:rFonts w:ascii="Times" w:hAnsi="Times"/>
          <w:b/>
        </w:rPr>
        <w:t xml:space="preserve"> S, </w:t>
      </w:r>
      <w:proofErr w:type="spellStart"/>
      <w:r w:rsidRPr="0006654D">
        <w:rPr>
          <w:rFonts w:ascii="Times" w:hAnsi="Times"/>
          <w:b/>
        </w:rPr>
        <w:t>Lallar</w:t>
      </w:r>
      <w:proofErr w:type="spellEnd"/>
      <w:r w:rsidRPr="0006654D">
        <w:rPr>
          <w:rFonts w:ascii="Times" w:hAnsi="Times"/>
          <w:b/>
        </w:rPr>
        <w:t xml:space="preserve"> M, Sirisena ND. </w:t>
      </w:r>
      <w:r w:rsidRPr="0006654D">
        <w:rPr>
          <w:rFonts w:ascii="Times" w:hAnsi="Times"/>
        </w:rPr>
        <w:t>Chapter on Ocular Genetics in a book for Post-graduate students in India.</w:t>
      </w:r>
    </w:p>
    <w:p w14:paraId="526CEAA4" w14:textId="77777777" w:rsidR="00C10871" w:rsidRPr="0006654D" w:rsidRDefault="00C10871" w:rsidP="00C10871">
      <w:pPr>
        <w:rPr>
          <w:rFonts w:ascii="Times" w:hAnsi="Times"/>
        </w:rPr>
      </w:pPr>
    </w:p>
    <w:p w14:paraId="6F20DB9E" w14:textId="77777777" w:rsidR="00AD5AB7" w:rsidRPr="0006654D" w:rsidRDefault="00AD5AB7" w:rsidP="00C10871">
      <w:pPr>
        <w:rPr>
          <w:rFonts w:ascii="Times" w:hAnsi="Times"/>
          <w:b/>
        </w:rPr>
      </w:pPr>
    </w:p>
    <w:p w14:paraId="164174A1" w14:textId="77777777" w:rsidR="00BA6ADD" w:rsidRPr="0006654D" w:rsidRDefault="00BA6ADD" w:rsidP="00BA6ADD">
      <w:pPr>
        <w:pStyle w:val="ListParagraph"/>
        <w:numPr>
          <w:ilvl w:val="0"/>
          <w:numId w:val="1"/>
        </w:numPr>
        <w:rPr>
          <w:rFonts w:ascii="Times" w:hAnsi="Times"/>
          <w:b/>
        </w:rPr>
      </w:pPr>
      <w:r w:rsidRPr="0006654D">
        <w:rPr>
          <w:rFonts w:ascii="Times" w:hAnsi="Times"/>
          <w:b/>
        </w:rPr>
        <w:t>Grants:</w:t>
      </w:r>
    </w:p>
    <w:p w14:paraId="5AE63D89" w14:textId="77777777" w:rsidR="00853F88" w:rsidRPr="0006654D" w:rsidRDefault="00853F88" w:rsidP="00853F88">
      <w:pPr>
        <w:pStyle w:val="ListParagraph"/>
        <w:ind w:left="360"/>
        <w:rPr>
          <w:rFonts w:ascii="Times" w:hAnsi="Times"/>
          <w:b/>
        </w:rPr>
      </w:pPr>
    </w:p>
    <w:p w14:paraId="485C1292" w14:textId="1C791EC3" w:rsidR="00853F88" w:rsidRPr="0006654D" w:rsidRDefault="00C10871" w:rsidP="00C10871">
      <w:pPr>
        <w:pStyle w:val="ListParagraph"/>
        <w:numPr>
          <w:ilvl w:val="0"/>
          <w:numId w:val="8"/>
        </w:numPr>
        <w:rPr>
          <w:rFonts w:ascii="Times" w:hAnsi="Times"/>
          <w:b/>
        </w:rPr>
      </w:pPr>
      <w:proofErr w:type="spellStart"/>
      <w:r w:rsidRPr="0006654D">
        <w:rPr>
          <w:rFonts w:ascii="Times" w:hAnsi="Times"/>
          <w:b/>
        </w:rPr>
        <w:t>Adeoye</w:t>
      </w:r>
      <w:proofErr w:type="spellEnd"/>
      <w:r w:rsidRPr="0006654D">
        <w:rPr>
          <w:rFonts w:ascii="Times" w:hAnsi="Times"/>
          <w:b/>
        </w:rPr>
        <w:t xml:space="preserve"> AM</w:t>
      </w:r>
      <w:r w:rsidRPr="0006654D">
        <w:rPr>
          <w:rFonts w:ascii="Times" w:hAnsi="Times"/>
          <w:color w:val="000000" w:themeColor="text1"/>
        </w:rPr>
        <w:t xml:space="preserve">. </w:t>
      </w:r>
      <w:r w:rsidR="00853F88" w:rsidRPr="0006654D">
        <w:rPr>
          <w:rFonts w:ascii="Times" w:hAnsi="Times"/>
          <w:color w:val="000000" w:themeColor="text1"/>
        </w:rPr>
        <w:t xml:space="preserve">Renewal Application for Stroke Investigative Research </w:t>
      </w:r>
      <w:proofErr w:type="gramStart"/>
      <w:r w:rsidR="00853F88" w:rsidRPr="0006654D">
        <w:rPr>
          <w:rFonts w:ascii="Times" w:hAnsi="Times"/>
          <w:color w:val="000000" w:themeColor="text1"/>
        </w:rPr>
        <w:t>And</w:t>
      </w:r>
      <w:proofErr w:type="gramEnd"/>
      <w:r w:rsidR="00853F88" w:rsidRPr="0006654D">
        <w:rPr>
          <w:rFonts w:ascii="Times" w:hAnsi="Times"/>
          <w:color w:val="000000" w:themeColor="text1"/>
        </w:rPr>
        <w:t xml:space="preserve"> Education Network </w:t>
      </w:r>
      <w:r w:rsidRPr="0006654D">
        <w:rPr>
          <w:rFonts w:ascii="Times" w:hAnsi="Times"/>
          <w:color w:val="000000" w:themeColor="text1"/>
        </w:rPr>
        <w:t xml:space="preserve">(SIREN). </w:t>
      </w:r>
      <w:r w:rsidR="00980AF8" w:rsidRPr="0006654D">
        <w:rPr>
          <w:rFonts w:ascii="Times" w:hAnsi="Times"/>
          <w:color w:val="000000" w:themeColor="text1"/>
        </w:rPr>
        <w:t>Submitted to</w:t>
      </w:r>
      <w:r w:rsidRPr="0006654D">
        <w:rPr>
          <w:rFonts w:ascii="Times" w:hAnsi="Times"/>
          <w:color w:val="000000" w:themeColor="text1"/>
        </w:rPr>
        <w:t xml:space="preserve"> H3Africa. </w:t>
      </w:r>
      <w:r w:rsidR="00853F88" w:rsidRPr="0006654D">
        <w:rPr>
          <w:rFonts w:ascii="Times" w:hAnsi="Times"/>
          <w:color w:val="000000" w:themeColor="text1"/>
        </w:rPr>
        <w:t>National Institutes of Health (NIH) and National Institute of Neurological Disorders and Stroke (NINDS) (Grant 1U54HG007479-01)</w:t>
      </w:r>
      <w:r w:rsidR="004B2D6E" w:rsidRPr="0006654D">
        <w:rPr>
          <w:rFonts w:ascii="Times" w:hAnsi="Times"/>
          <w:color w:val="000000" w:themeColor="text1"/>
        </w:rPr>
        <w:t>.</w:t>
      </w:r>
    </w:p>
    <w:p w14:paraId="7C0C90D9" w14:textId="12DA14C9" w:rsidR="009632DB" w:rsidRPr="0006654D" w:rsidRDefault="009632DB" w:rsidP="009632DB">
      <w:pPr>
        <w:pStyle w:val="ListParagraph"/>
        <w:numPr>
          <w:ilvl w:val="0"/>
          <w:numId w:val="8"/>
        </w:numPr>
        <w:rPr>
          <w:rFonts w:ascii="Times" w:hAnsi="Times"/>
          <w:b/>
        </w:rPr>
      </w:pPr>
      <w:r w:rsidRPr="0006654D">
        <w:rPr>
          <w:rFonts w:ascii="Times" w:hAnsi="Times"/>
          <w:b/>
        </w:rPr>
        <w:t xml:space="preserve">Adeyemo WL </w:t>
      </w:r>
      <w:r w:rsidRPr="0006654D">
        <w:rPr>
          <w:rFonts w:ascii="Times" w:hAnsi="Times"/>
        </w:rPr>
        <w:t xml:space="preserve">(PI) and </w:t>
      </w:r>
      <w:proofErr w:type="spellStart"/>
      <w:r w:rsidRPr="0006654D">
        <w:rPr>
          <w:rFonts w:ascii="Times" w:hAnsi="Times"/>
        </w:rPr>
        <w:t>Butali</w:t>
      </w:r>
      <w:proofErr w:type="spellEnd"/>
      <w:r w:rsidRPr="0006654D">
        <w:rPr>
          <w:rFonts w:ascii="Times" w:hAnsi="Times"/>
        </w:rPr>
        <w:t xml:space="preserve"> A (Co-PI)</w:t>
      </w:r>
      <w:r w:rsidRPr="0006654D">
        <w:rPr>
          <w:rFonts w:ascii="Times" w:hAnsi="Times"/>
          <w:b/>
        </w:rPr>
        <w:t xml:space="preserve">. </w:t>
      </w:r>
      <w:r w:rsidRPr="0006654D">
        <w:rPr>
          <w:rFonts w:ascii="Times" w:hAnsi="Times"/>
        </w:rPr>
        <w:t xml:space="preserve">Investigating the Role of Genetics and Genomics of Non-syndromic clefts in Africa. </w:t>
      </w:r>
      <w:r w:rsidR="00E57482">
        <w:rPr>
          <w:rFonts w:ascii="Times" w:hAnsi="Times"/>
        </w:rPr>
        <w:t xml:space="preserve">(H3 Africa, </w:t>
      </w:r>
      <w:r w:rsidRPr="0006654D">
        <w:rPr>
          <w:rFonts w:ascii="Times" w:hAnsi="Times"/>
        </w:rPr>
        <w:t>U01).</w:t>
      </w:r>
    </w:p>
    <w:p w14:paraId="2CF408B6" w14:textId="77777777" w:rsidR="009632DB" w:rsidRPr="0006654D" w:rsidRDefault="009632DB" w:rsidP="009632DB">
      <w:pPr>
        <w:pStyle w:val="ListParagraph"/>
        <w:numPr>
          <w:ilvl w:val="0"/>
          <w:numId w:val="8"/>
        </w:numPr>
        <w:rPr>
          <w:rFonts w:ascii="Times" w:hAnsi="Times"/>
        </w:rPr>
      </w:pPr>
      <w:proofErr w:type="spellStart"/>
      <w:r w:rsidRPr="0006654D">
        <w:rPr>
          <w:rFonts w:ascii="Times" w:hAnsi="Times"/>
          <w:b/>
        </w:rPr>
        <w:t>Ariani</w:t>
      </w:r>
      <w:proofErr w:type="spellEnd"/>
      <w:r w:rsidRPr="0006654D">
        <w:rPr>
          <w:rFonts w:ascii="Times" w:hAnsi="Times"/>
          <w:b/>
        </w:rPr>
        <w:t xml:space="preserve"> Y. </w:t>
      </w:r>
      <w:r w:rsidRPr="0006654D">
        <w:rPr>
          <w:rFonts w:ascii="Times" w:hAnsi="Times"/>
        </w:rPr>
        <w:t>DIPI (Submitted to Indonesian Science Fund).</w:t>
      </w:r>
    </w:p>
    <w:p w14:paraId="28FEFE71" w14:textId="77777777" w:rsidR="009632DB" w:rsidRPr="0006654D" w:rsidRDefault="009632DB" w:rsidP="009632DB">
      <w:pPr>
        <w:pStyle w:val="ListParagraph"/>
        <w:numPr>
          <w:ilvl w:val="0"/>
          <w:numId w:val="8"/>
        </w:numPr>
        <w:rPr>
          <w:rFonts w:ascii="Times" w:hAnsi="Times"/>
        </w:rPr>
      </w:pPr>
      <w:proofErr w:type="spellStart"/>
      <w:r w:rsidRPr="0006654D">
        <w:rPr>
          <w:rFonts w:ascii="Times" w:hAnsi="Times"/>
          <w:b/>
        </w:rPr>
        <w:t>Ariani</w:t>
      </w:r>
      <w:proofErr w:type="spellEnd"/>
      <w:r w:rsidRPr="0006654D">
        <w:rPr>
          <w:rFonts w:ascii="Times" w:hAnsi="Times"/>
          <w:b/>
        </w:rPr>
        <w:t xml:space="preserve"> Y. </w:t>
      </w:r>
      <w:r w:rsidRPr="0006654D">
        <w:rPr>
          <w:rFonts w:ascii="Times" w:hAnsi="Times"/>
        </w:rPr>
        <w:t>PITA</w:t>
      </w:r>
      <w:r w:rsidRPr="0006654D">
        <w:rPr>
          <w:rFonts w:ascii="Times" w:hAnsi="Times"/>
          <w:b/>
        </w:rPr>
        <w:t xml:space="preserve"> </w:t>
      </w:r>
      <w:r w:rsidRPr="0006654D">
        <w:rPr>
          <w:rFonts w:ascii="Times" w:hAnsi="Times"/>
        </w:rPr>
        <w:t>(Submitted to University of Indonesia).</w:t>
      </w:r>
    </w:p>
    <w:p w14:paraId="59740419" w14:textId="77777777" w:rsidR="009632DB" w:rsidRPr="0006654D" w:rsidRDefault="009632DB" w:rsidP="009632DB">
      <w:pPr>
        <w:pStyle w:val="ListParagraph"/>
        <w:numPr>
          <w:ilvl w:val="0"/>
          <w:numId w:val="8"/>
        </w:numPr>
        <w:rPr>
          <w:rFonts w:ascii="Times" w:hAnsi="Times"/>
        </w:rPr>
      </w:pPr>
      <w:proofErr w:type="spellStart"/>
      <w:r w:rsidRPr="0006654D">
        <w:rPr>
          <w:rFonts w:ascii="Times" w:hAnsi="Times"/>
          <w:b/>
        </w:rPr>
        <w:t>Ariani</w:t>
      </w:r>
      <w:proofErr w:type="spellEnd"/>
      <w:r w:rsidRPr="0006654D">
        <w:rPr>
          <w:rFonts w:ascii="Times" w:hAnsi="Times"/>
          <w:b/>
        </w:rPr>
        <w:t xml:space="preserve"> Y. </w:t>
      </w:r>
      <w:r w:rsidRPr="0006654D">
        <w:rPr>
          <w:rFonts w:ascii="Times" w:hAnsi="Times"/>
        </w:rPr>
        <w:t>PUPT (Ministry of Research, Technology and Higher Education, Received). 2017-2018.</w:t>
      </w:r>
    </w:p>
    <w:p w14:paraId="52CE251F" w14:textId="0FC66D14" w:rsidR="009632DB" w:rsidRPr="0006654D" w:rsidRDefault="009632DB" w:rsidP="009632DB">
      <w:pPr>
        <w:pStyle w:val="ListParagraph"/>
        <w:numPr>
          <w:ilvl w:val="0"/>
          <w:numId w:val="8"/>
        </w:numPr>
        <w:rPr>
          <w:rFonts w:ascii="Times" w:hAnsi="Times"/>
        </w:rPr>
      </w:pPr>
      <w:proofErr w:type="spellStart"/>
      <w:r w:rsidRPr="0006654D">
        <w:rPr>
          <w:rFonts w:ascii="Times" w:hAnsi="Times"/>
          <w:b/>
        </w:rPr>
        <w:t>Deniz</w:t>
      </w:r>
      <w:proofErr w:type="spellEnd"/>
      <w:r w:rsidRPr="0006654D">
        <w:rPr>
          <w:rFonts w:ascii="Times" w:hAnsi="Times"/>
          <w:b/>
        </w:rPr>
        <w:t xml:space="preserve"> E</w:t>
      </w:r>
      <w:r w:rsidRPr="0006654D">
        <w:rPr>
          <w:rFonts w:ascii="Times" w:hAnsi="Times"/>
        </w:rPr>
        <w:t xml:space="preserve"> (PI). Genome-Wide Screening With CRISPR/Cas9 and Modelling of Resistance </w:t>
      </w:r>
      <w:proofErr w:type="spellStart"/>
      <w:r w:rsidRPr="0006654D">
        <w:rPr>
          <w:rFonts w:ascii="Times" w:hAnsi="Times"/>
        </w:rPr>
        <w:t>Mechanims</w:t>
      </w:r>
      <w:proofErr w:type="spellEnd"/>
      <w:r w:rsidRPr="0006654D">
        <w:rPr>
          <w:rFonts w:ascii="Times" w:hAnsi="Times"/>
        </w:rPr>
        <w:t xml:space="preserve"> Developed Against Cytotoxic Drugs in Cancer Treatment. </w:t>
      </w:r>
      <w:r w:rsidR="00E57482">
        <w:rPr>
          <w:rFonts w:ascii="Times" w:hAnsi="Times"/>
        </w:rPr>
        <w:t>(</w:t>
      </w:r>
      <w:r w:rsidRPr="0006654D">
        <w:rPr>
          <w:rFonts w:ascii="Times" w:hAnsi="Times"/>
          <w:color w:val="000000" w:themeColor="text1"/>
        </w:rPr>
        <w:t>Submitted to Scientific and Research Council of Turkey (TUBITAK)</w:t>
      </w:r>
      <w:r w:rsidR="00E57482">
        <w:rPr>
          <w:rFonts w:ascii="Times" w:hAnsi="Times"/>
          <w:color w:val="000000" w:themeColor="text1"/>
        </w:rPr>
        <w:t>)</w:t>
      </w:r>
      <w:r w:rsidRPr="0006654D">
        <w:rPr>
          <w:rFonts w:ascii="Times" w:hAnsi="Times"/>
          <w:color w:val="000000" w:themeColor="text1"/>
        </w:rPr>
        <w:t>.</w:t>
      </w:r>
    </w:p>
    <w:p w14:paraId="2A569726" w14:textId="59159902" w:rsidR="004B2D6E" w:rsidRPr="0006654D" w:rsidRDefault="004B2D6E" w:rsidP="004B2D6E">
      <w:pPr>
        <w:pStyle w:val="ListParagraph"/>
        <w:widowControl w:val="0"/>
        <w:numPr>
          <w:ilvl w:val="0"/>
          <w:numId w:val="8"/>
        </w:numPr>
        <w:autoSpaceDE w:val="0"/>
        <w:autoSpaceDN w:val="0"/>
        <w:adjustRightInd w:val="0"/>
        <w:rPr>
          <w:rFonts w:ascii="Times" w:hAnsi="Times"/>
          <w:color w:val="000000" w:themeColor="text1"/>
        </w:rPr>
      </w:pPr>
      <w:proofErr w:type="spellStart"/>
      <w:r w:rsidRPr="0006654D">
        <w:rPr>
          <w:rFonts w:ascii="Times" w:hAnsi="Times"/>
          <w:b/>
          <w:color w:val="000000" w:themeColor="text1"/>
        </w:rPr>
        <w:t>Ekure</w:t>
      </w:r>
      <w:proofErr w:type="spellEnd"/>
      <w:r w:rsidRPr="0006654D">
        <w:rPr>
          <w:rFonts w:ascii="Times" w:hAnsi="Times"/>
          <w:b/>
          <w:color w:val="000000" w:themeColor="text1"/>
        </w:rPr>
        <w:t xml:space="preserve"> EN</w:t>
      </w:r>
      <w:r w:rsidRPr="0006654D">
        <w:rPr>
          <w:rFonts w:ascii="Times" w:hAnsi="Times"/>
          <w:color w:val="000000" w:themeColor="text1"/>
        </w:rPr>
        <w:t xml:space="preserve"> (PI), </w:t>
      </w:r>
      <w:proofErr w:type="spellStart"/>
      <w:r w:rsidRPr="0006654D">
        <w:rPr>
          <w:rFonts w:ascii="Times" w:hAnsi="Times"/>
          <w:b/>
          <w:color w:val="000000" w:themeColor="text1"/>
        </w:rPr>
        <w:t>Uwineza</w:t>
      </w:r>
      <w:proofErr w:type="spellEnd"/>
      <w:r w:rsidRPr="0006654D">
        <w:rPr>
          <w:rFonts w:ascii="Times" w:hAnsi="Times"/>
          <w:b/>
          <w:color w:val="000000" w:themeColor="text1"/>
        </w:rPr>
        <w:t xml:space="preserve"> A</w:t>
      </w:r>
      <w:r w:rsidRPr="0006654D">
        <w:rPr>
          <w:rFonts w:ascii="Times" w:hAnsi="Times"/>
          <w:color w:val="000000" w:themeColor="text1"/>
        </w:rPr>
        <w:t xml:space="preserve"> (Co-PI)</w:t>
      </w:r>
      <w:r w:rsidR="006D5FC1" w:rsidRPr="0006654D">
        <w:rPr>
          <w:rFonts w:ascii="Times" w:hAnsi="Times"/>
          <w:color w:val="000000" w:themeColor="text1"/>
        </w:rPr>
        <w:t>, Muenke M</w:t>
      </w:r>
      <w:r w:rsidRPr="0006654D">
        <w:rPr>
          <w:rFonts w:ascii="Times" w:hAnsi="Times"/>
          <w:color w:val="000000" w:themeColor="text1"/>
        </w:rPr>
        <w:t xml:space="preserve"> et al. Genomic and Environmental Factors Influencing Congenital Heart Disease Risk in Africa.</w:t>
      </w:r>
      <w:r w:rsidR="00085B89" w:rsidRPr="0006654D">
        <w:rPr>
          <w:rFonts w:ascii="Times" w:hAnsi="Times"/>
          <w:color w:val="000000" w:themeColor="text1"/>
        </w:rPr>
        <w:t xml:space="preserve"> </w:t>
      </w:r>
      <w:r w:rsidR="00E57482">
        <w:rPr>
          <w:rFonts w:ascii="Times" w:hAnsi="Times"/>
          <w:color w:val="000000" w:themeColor="text1"/>
        </w:rPr>
        <w:t xml:space="preserve">(Submitted to H3Africa, </w:t>
      </w:r>
      <w:r w:rsidR="00085B89" w:rsidRPr="0006654D">
        <w:rPr>
          <w:rFonts w:ascii="Times" w:hAnsi="Times"/>
          <w:color w:val="000000" w:themeColor="text1"/>
        </w:rPr>
        <w:t>U01).</w:t>
      </w:r>
    </w:p>
    <w:p w14:paraId="309CD719" w14:textId="64911B39" w:rsidR="00E57482" w:rsidRDefault="004B2D6E" w:rsidP="00E57482">
      <w:pPr>
        <w:pStyle w:val="ListParagraph"/>
        <w:widowControl w:val="0"/>
        <w:numPr>
          <w:ilvl w:val="0"/>
          <w:numId w:val="8"/>
        </w:numPr>
        <w:autoSpaceDE w:val="0"/>
        <w:autoSpaceDN w:val="0"/>
        <w:adjustRightInd w:val="0"/>
        <w:rPr>
          <w:rFonts w:ascii="Times" w:hAnsi="Times"/>
          <w:color w:val="000000" w:themeColor="text1"/>
        </w:rPr>
      </w:pPr>
      <w:proofErr w:type="spellStart"/>
      <w:r w:rsidRPr="0006654D">
        <w:rPr>
          <w:rFonts w:ascii="Times" w:hAnsi="Times"/>
          <w:color w:val="000000" w:themeColor="text1"/>
        </w:rPr>
        <w:t>Mutesa</w:t>
      </w:r>
      <w:proofErr w:type="spellEnd"/>
      <w:r w:rsidRPr="0006654D">
        <w:rPr>
          <w:rFonts w:ascii="Times" w:hAnsi="Times"/>
          <w:color w:val="000000" w:themeColor="text1"/>
        </w:rPr>
        <w:t xml:space="preserve"> L</w:t>
      </w:r>
      <w:r w:rsidR="00085B89" w:rsidRPr="0006654D">
        <w:rPr>
          <w:rFonts w:ascii="Times" w:hAnsi="Times"/>
          <w:color w:val="000000" w:themeColor="text1"/>
        </w:rPr>
        <w:t xml:space="preserve"> (PI)</w:t>
      </w:r>
      <w:r w:rsidRPr="0006654D">
        <w:rPr>
          <w:rFonts w:ascii="Times" w:hAnsi="Times"/>
          <w:color w:val="000000" w:themeColor="text1"/>
        </w:rPr>
        <w:t xml:space="preserve">, </w:t>
      </w:r>
      <w:proofErr w:type="spellStart"/>
      <w:r w:rsidRPr="0006654D">
        <w:rPr>
          <w:rFonts w:ascii="Times" w:hAnsi="Times"/>
          <w:b/>
          <w:color w:val="000000" w:themeColor="text1"/>
        </w:rPr>
        <w:t>Uwineza</w:t>
      </w:r>
      <w:proofErr w:type="spellEnd"/>
      <w:r w:rsidRPr="0006654D">
        <w:rPr>
          <w:rFonts w:ascii="Times" w:hAnsi="Times"/>
          <w:b/>
          <w:color w:val="000000" w:themeColor="text1"/>
        </w:rPr>
        <w:t xml:space="preserve"> A</w:t>
      </w:r>
      <w:r w:rsidRPr="0006654D">
        <w:rPr>
          <w:rFonts w:ascii="Times" w:hAnsi="Times"/>
          <w:color w:val="000000" w:themeColor="text1"/>
        </w:rPr>
        <w:t xml:space="preserve"> (</w:t>
      </w:r>
      <w:r w:rsidR="00085B89" w:rsidRPr="0006654D">
        <w:rPr>
          <w:rFonts w:ascii="Times" w:hAnsi="Times"/>
          <w:color w:val="000000" w:themeColor="text1"/>
        </w:rPr>
        <w:t>Co-</w:t>
      </w:r>
      <w:r w:rsidRPr="0006654D">
        <w:rPr>
          <w:rFonts w:ascii="Times" w:hAnsi="Times"/>
          <w:color w:val="000000" w:themeColor="text1"/>
        </w:rPr>
        <w:t>PI)</w:t>
      </w:r>
      <w:r w:rsidR="00085B89" w:rsidRPr="0006654D">
        <w:rPr>
          <w:rFonts w:ascii="Times" w:hAnsi="Times"/>
          <w:color w:val="000000" w:themeColor="text1"/>
        </w:rPr>
        <w:t xml:space="preserve"> et al</w:t>
      </w:r>
      <w:r w:rsidRPr="0006654D">
        <w:rPr>
          <w:rFonts w:ascii="Times" w:hAnsi="Times"/>
          <w:color w:val="000000" w:themeColor="text1"/>
        </w:rPr>
        <w:t xml:space="preserve">. Transgenerational </w:t>
      </w:r>
      <w:proofErr w:type="spellStart"/>
      <w:r w:rsidRPr="0006654D">
        <w:rPr>
          <w:rFonts w:ascii="Times" w:hAnsi="Times"/>
          <w:color w:val="000000" w:themeColor="text1"/>
        </w:rPr>
        <w:t>Epigenomics</w:t>
      </w:r>
      <w:proofErr w:type="spellEnd"/>
      <w:r w:rsidRPr="0006654D">
        <w:rPr>
          <w:rFonts w:ascii="Times" w:hAnsi="Times"/>
          <w:color w:val="000000" w:themeColor="text1"/>
        </w:rPr>
        <w:t xml:space="preserve"> of Trauma and PTSD in Rwanda.</w:t>
      </w:r>
      <w:r w:rsidR="00085B89" w:rsidRPr="0006654D">
        <w:rPr>
          <w:rFonts w:ascii="Times" w:hAnsi="Times"/>
          <w:color w:val="000000" w:themeColor="text1"/>
        </w:rPr>
        <w:t xml:space="preserve"> </w:t>
      </w:r>
      <w:r w:rsidR="00E57482">
        <w:rPr>
          <w:rFonts w:ascii="Times" w:hAnsi="Times"/>
          <w:color w:val="000000" w:themeColor="text1"/>
        </w:rPr>
        <w:t xml:space="preserve">(Submitted to H3Africa, </w:t>
      </w:r>
      <w:r w:rsidR="00085B89" w:rsidRPr="0006654D">
        <w:rPr>
          <w:rFonts w:ascii="Times" w:hAnsi="Times"/>
          <w:color w:val="000000" w:themeColor="text1"/>
        </w:rPr>
        <w:t>U01).</w:t>
      </w:r>
    </w:p>
    <w:p w14:paraId="57A191B8" w14:textId="77777777" w:rsidR="00E57482" w:rsidRDefault="00583522" w:rsidP="00E57482">
      <w:pPr>
        <w:pStyle w:val="ListParagraph"/>
        <w:widowControl w:val="0"/>
        <w:numPr>
          <w:ilvl w:val="0"/>
          <w:numId w:val="8"/>
        </w:numPr>
        <w:autoSpaceDE w:val="0"/>
        <w:autoSpaceDN w:val="0"/>
        <w:adjustRightInd w:val="0"/>
        <w:rPr>
          <w:rFonts w:ascii="Times" w:hAnsi="Times"/>
          <w:color w:val="000000" w:themeColor="text1"/>
        </w:rPr>
      </w:pPr>
      <w:proofErr w:type="spellStart"/>
      <w:r w:rsidRPr="00AF24C7">
        <w:rPr>
          <w:rFonts w:ascii="Times" w:hAnsi="Times"/>
          <w:b/>
          <w:color w:val="000000" w:themeColor="text1"/>
        </w:rPr>
        <w:t>Muthukumarasamy</w:t>
      </w:r>
      <w:proofErr w:type="spellEnd"/>
      <w:r w:rsidRPr="00AF24C7">
        <w:rPr>
          <w:rFonts w:ascii="Times" w:hAnsi="Times"/>
          <w:b/>
          <w:color w:val="000000" w:themeColor="text1"/>
        </w:rPr>
        <w:t xml:space="preserve"> P</w:t>
      </w:r>
      <w:r w:rsidR="00365DE7" w:rsidRPr="00E57482">
        <w:rPr>
          <w:rFonts w:ascii="Times" w:hAnsi="Times"/>
          <w:color w:val="000000" w:themeColor="text1"/>
        </w:rPr>
        <w:t xml:space="preserve"> (PI)</w:t>
      </w:r>
      <w:r w:rsidRPr="00E57482">
        <w:rPr>
          <w:rFonts w:ascii="Times" w:hAnsi="Times"/>
          <w:color w:val="000000" w:themeColor="text1"/>
        </w:rPr>
        <w:t>.</w:t>
      </w:r>
      <w:r w:rsidR="00365DE7" w:rsidRPr="00E57482">
        <w:rPr>
          <w:rFonts w:ascii="Times" w:hAnsi="Times"/>
          <w:color w:val="000000" w:themeColor="text1"/>
        </w:rPr>
        <w:t xml:space="preserve"> </w:t>
      </w:r>
      <w:r w:rsidR="00E57482">
        <w:rPr>
          <w:rFonts w:ascii="Times" w:hAnsi="Times"/>
          <w:color w:val="000000" w:themeColor="text1"/>
        </w:rPr>
        <w:t xml:space="preserve">The diagnostic </w:t>
      </w:r>
      <w:r w:rsidR="00365DE7" w:rsidRPr="00E57482">
        <w:rPr>
          <w:rFonts w:ascii="Times" w:hAnsi="Times"/>
          <w:color w:val="000000" w:themeColor="text1"/>
        </w:rPr>
        <w:t>value of chromosomal microarray in a developing nation.</w:t>
      </w:r>
      <w:r w:rsidR="00E57482" w:rsidRPr="00E57482">
        <w:rPr>
          <w:rFonts w:ascii="Times" w:hAnsi="Times"/>
          <w:color w:val="000000" w:themeColor="text1"/>
        </w:rPr>
        <w:t xml:space="preserve"> </w:t>
      </w:r>
      <w:r w:rsidR="00E57482">
        <w:rPr>
          <w:rFonts w:ascii="Times" w:hAnsi="Times"/>
          <w:color w:val="000000" w:themeColor="text1"/>
        </w:rPr>
        <w:t xml:space="preserve">(To be submitted to </w:t>
      </w:r>
      <w:r w:rsidR="00E57482" w:rsidRPr="00E57482">
        <w:rPr>
          <w:rFonts w:ascii="Times" w:hAnsi="Times"/>
          <w:color w:val="000000" w:themeColor="text1"/>
        </w:rPr>
        <w:t>University Of Malaya Special Research Fund Assistance</w:t>
      </w:r>
      <w:r w:rsidR="00E57482">
        <w:rPr>
          <w:rFonts w:ascii="Times" w:hAnsi="Times"/>
          <w:color w:val="000000" w:themeColor="text1"/>
        </w:rPr>
        <w:t>).</w:t>
      </w:r>
    </w:p>
    <w:p w14:paraId="5F3FD8ED" w14:textId="6C602D3D" w:rsidR="00E57482" w:rsidRPr="00E57482" w:rsidRDefault="00E57482" w:rsidP="00E57482">
      <w:pPr>
        <w:pStyle w:val="ListParagraph"/>
        <w:widowControl w:val="0"/>
        <w:numPr>
          <w:ilvl w:val="0"/>
          <w:numId w:val="8"/>
        </w:numPr>
        <w:autoSpaceDE w:val="0"/>
        <w:autoSpaceDN w:val="0"/>
        <w:adjustRightInd w:val="0"/>
        <w:rPr>
          <w:rFonts w:ascii="Times" w:hAnsi="Times"/>
          <w:color w:val="000000" w:themeColor="text1"/>
        </w:rPr>
      </w:pPr>
      <w:proofErr w:type="spellStart"/>
      <w:r w:rsidRPr="00AF24C7">
        <w:rPr>
          <w:rFonts w:ascii="Times" w:hAnsi="Times"/>
          <w:b/>
          <w:color w:val="000000" w:themeColor="text1"/>
        </w:rPr>
        <w:t>Muthukumarasamy</w:t>
      </w:r>
      <w:proofErr w:type="spellEnd"/>
      <w:r w:rsidRPr="00AF24C7">
        <w:rPr>
          <w:rFonts w:ascii="Times" w:hAnsi="Times"/>
          <w:b/>
          <w:color w:val="000000" w:themeColor="text1"/>
        </w:rPr>
        <w:t xml:space="preserve"> P</w:t>
      </w:r>
      <w:r w:rsidRPr="00E57482">
        <w:rPr>
          <w:rFonts w:ascii="Times" w:hAnsi="Times"/>
          <w:color w:val="000000" w:themeColor="text1"/>
        </w:rPr>
        <w:t xml:space="preserve"> (PI). The uptake of amniocentesis for prenatal diagnosis and its implications in Turkey and Malaysia. (To be submitted to University Of Malaya Special Research Fund Assistance).</w:t>
      </w:r>
    </w:p>
    <w:p w14:paraId="09B15B49" w14:textId="6299DFD0" w:rsidR="00980AF8" w:rsidRPr="00E57482" w:rsidRDefault="00980AF8" w:rsidP="00E57482">
      <w:pPr>
        <w:pStyle w:val="ListParagraph"/>
        <w:widowControl w:val="0"/>
        <w:numPr>
          <w:ilvl w:val="0"/>
          <w:numId w:val="8"/>
        </w:numPr>
        <w:autoSpaceDE w:val="0"/>
        <w:autoSpaceDN w:val="0"/>
        <w:adjustRightInd w:val="0"/>
        <w:rPr>
          <w:rFonts w:ascii="Times" w:hAnsi="Times"/>
          <w:color w:val="000000" w:themeColor="text1"/>
        </w:rPr>
      </w:pPr>
      <w:proofErr w:type="spellStart"/>
      <w:r w:rsidRPr="00E57482">
        <w:rPr>
          <w:rFonts w:ascii="Times" w:hAnsi="Times"/>
          <w:b/>
        </w:rPr>
        <w:t>Tibrewal</w:t>
      </w:r>
      <w:proofErr w:type="spellEnd"/>
      <w:r w:rsidRPr="00E57482">
        <w:rPr>
          <w:rFonts w:ascii="Times" w:hAnsi="Times"/>
          <w:b/>
        </w:rPr>
        <w:t xml:space="preserve"> S (PI) </w:t>
      </w:r>
      <w:r w:rsidRPr="00E57482">
        <w:rPr>
          <w:rFonts w:ascii="Times" w:hAnsi="Times"/>
        </w:rPr>
        <w:t>and Kumar V (Co-PI). Genetics of</w:t>
      </w:r>
      <w:r w:rsidR="00506438" w:rsidRPr="00E57482">
        <w:rPr>
          <w:rFonts w:ascii="Times" w:hAnsi="Times"/>
        </w:rPr>
        <w:t xml:space="preserve"> eye disorders in North India. </w:t>
      </w:r>
      <w:r w:rsidR="00E57482">
        <w:rPr>
          <w:rFonts w:ascii="Times" w:hAnsi="Times"/>
        </w:rPr>
        <w:t xml:space="preserve">(Submitted to </w:t>
      </w:r>
      <w:r w:rsidR="00506438" w:rsidRPr="00E57482">
        <w:rPr>
          <w:rFonts w:ascii="Times" w:hAnsi="Times"/>
        </w:rPr>
        <w:t>I</w:t>
      </w:r>
      <w:r w:rsidRPr="00E57482">
        <w:rPr>
          <w:rFonts w:ascii="Times" w:hAnsi="Times"/>
        </w:rPr>
        <w:t>NDO-US NIH Grant</w:t>
      </w:r>
      <w:r w:rsidR="00E57482">
        <w:rPr>
          <w:rFonts w:ascii="Times" w:hAnsi="Times"/>
        </w:rPr>
        <w:t>)</w:t>
      </w:r>
      <w:r w:rsidRPr="00E57482">
        <w:rPr>
          <w:rFonts w:ascii="Times" w:hAnsi="Times"/>
        </w:rPr>
        <w:t>.</w:t>
      </w:r>
    </w:p>
    <w:p w14:paraId="53E64DB7" w14:textId="4EEF05C2" w:rsidR="0097706B" w:rsidRPr="0006654D" w:rsidRDefault="0097706B" w:rsidP="00C11F5A">
      <w:pPr>
        <w:rPr>
          <w:rFonts w:ascii="Times" w:hAnsi="Times"/>
        </w:rPr>
      </w:pPr>
    </w:p>
    <w:p w14:paraId="4F97017C" w14:textId="77777777" w:rsidR="00AD5AB7" w:rsidRPr="0006654D" w:rsidRDefault="00AD5AB7" w:rsidP="00C10871">
      <w:pPr>
        <w:rPr>
          <w:rFonts w:ascii="Times" w:hAnsi="Times"/>
          <w:b/>
        </w:rPr>
      </w:pPr>
    </w:p>
    <w:p w14:paraId="5C4AC04A" w14:textId="46213BE0" w:rsidR="00BA6ADD" w:rsidRPr="0006654D" w:rsidRDefault="00BA6ADD" w:rsidP="00C10871">
      <w:pPr>
        <w:pStyle w:val="ListParagraph"/>
        <w:numPr>
          <w:ilvl w:val="0"/>
          <w:numId w:val="1"/>
        </w:numPr>
        <w:rPr>
          <w:rFonts w:ascii="Times" w:hAnsi="Times"/>
          <w:b/>
        </w:rPr>
      </w:pPr>
      <w:r w:rsidRPr="0006654D">
        <w:rPr>
          <w:rFonts w:ascii="Times" w:hAnsi="Times"/>
          <w:b/>
        </w:rPr>
        <w:t>Collaborations</w:t>
      </w:r>
      <w:r w:rsidR="00B3242C" w:rsidRPr="0006654D">
        <w:rPr>
          <w:rFonts w:ascii="Times" w:hAnsi="Times"/>
          <w:b/>
        </w:rPr>
        <w:t xml:space="preserve"> (NIH and Other Institutions)</w:t>
      </w:r>
      <w:r w:rsidRPr="0006654D">
        <w:rPr>
          <w:rFonts w:ascii="Times" w:hAnsi="Times"/>
          <w:b/>
        </w:rPr>
        <w:t>:</w:t>
      </w:r>
    </w:p>
    <w:p w14:paraId="3ABFAF26" w14:textId="3C9B7022" w:rsidR="00BA6ADD" w:rsidRPr="0006654D" w:rsidRDefault="00916A45" w:rsidP="00916A45">
      <w:pPr>
        <w:ind w:left="360"/>
        <w:rPr>
          <w:rFonts w:ascii="Times" w:hAnsi="Times"/>
          <w:b/>
        </w:rPr>
      </w:pPr>
      <w:r w:rsidRPr="0006654D">
        <w:rPr>
          <w:rFonts w:ascii="Times" w:hAnsi="Times"/>
          <w:b/>
        </w:rPr>
        <w:t>NIH:</w:t>
      </w:r>
    </w:p>
    <w:p w14:paraId="3E176124" w14:textId="77777777" w:rsidR="0067689D" w:rsidRPr="0006654D" w:rsidRDefault="0067689D" w:rsidP="0067689D">
      <w:pPr>
        <w:pStyle w:val="ListParagraph"/>
        <w:numPr>
          <w:ilvl w:val="0"/>
          <w:numId w:val="5"/>
        </w:numPr>
        <w:rPr>
          <w:rFonts w:ascii="Times" w:hAnsi="Times"/>
          <w:b/>
        </w:rPr>
      </w:pPr>
      <w:proofErr w:type="spellStart"/>
      <w:r w:rsidRPr="0006654D">
        <w:rPr>
          <w:rFonts w:ascii="Times" w:hAnsi="Times"/>
          <w:b/>
        </w:rPr>
        <w:t>Adeoye</w:t>
      </w:r>
      <w:proofErr w:type="spellEnd"/>
      <w:r w:rsidRPr="0006654D">
        <w:rPr>
          <w:rFonts w:ascii="Times" w:hAnsi="Times"/>
          <w:b/>
        </w:rPr>
        <w:t xml:space="preserve"> AM</w:t>
      </w:r>
      <w:r w:rsidRPr="0006654D">
        <w:rPr>
          <w:rFonts w:ascii="Times" w:hAnsi="Times"/>
        </w:rPr>
        <w:t>, Rotimi CN and Adeyemo AA. Pharmacogenomics of antihypertensive medication response in treatment naïve newly diagnosed hypertensive African Population. (University of Ibadan, University College Hospital Ibadan, Nigeria and NHGRI, NIH).</w:t>
      </w:r>
    </w:p>
    <w:p w14:paraId="21F67D92" w14:textId="77777777" w:rsidR="0067689D" w:rsidRPr="0006654D" w:rsidRDefault="0067689D" w:rsidP="0067689D">
      <w:pPr>
        <w:pStyle w:val="ListParagraph"/>
        <w:numPr>
          <w:ilvl w:val="0"/>
          <w:numId w:val="5"/>
        </w:numPr>
        <w:rPr>
          <w:rFonts w:ascii="Times" w:hAnsi="Times"/>
          <w:b/>
        </w:rPr>
      </w:pPr>
      <w:proofErr w:type="spellStart"/>
      <w:r w:rsidRPr="0006654D">
        <w:rPr>
          <w:rFonts w:ascii="Times" w:hAnsi="Times"/>
          <w:b/>
        </w:rPr>
        <w:t>Adeoye</w:t>
      </w:r>
      <w:proofErr w:type="spellEnd"/>
      <w:r w:rsidRPr="0006654D">
        <w:rPr>
          <w:rFonts w:ascii="Times" w:hAnsi="Times"/>
          <w:b/>
        </w:rPr>
        <w:t xml:space="preserve"> AM</w:t>
      </w:r>
      <w:r w:rsidRPr="0006654D">
        <w:rPr>
          <w:rFonts w:ascii="Times" w:hAnsi="Times"/>
        </w:rPr>
        <w:t>, Rotimi CN and Adeyemo AA. Exploring association between lipids (or a panel of lipids-lowering variants) and stroke risk and types. The baseline analysis of blood sample from SIREN project will be done. (University of Ibadan, University College Hospital Ibadan, Nigeria and NHGRI, NIH).</w:t>
      </w:r>
    </w:p>
    <w:p w14:paraId="66AF1D98" w14:textId="09A24F30" w:rsidR="00BA6ADD" w:rsidRPr="0006654D" w:rsidRDefault="00BA6ADD" w:rsidP="00BA6ADD">
      <w:pPr>
        <w:pStyle w:val="ListParagraph"/>
        <w:numPr>
          <w:ilvl w:val="0"/>
          <w:numId w:val="5"/>
        </w:numPr>
        <w:rPr>
          <w:rFonts w:ascii="Times" w:hAnsi="Times"/>
          <w:b/>
        </w:rPr>
      </w:pPr>
      <w:r w:rsidRPr="0006654D">
        <w:rPr>
          <w:rFonts w:ascii="Times" w:hAnsi="Times"/>
          <w:b/>
        </w:rPr>
        <w:t>Adeyemo A</w:t>
      </w:r>
      <w:r w:rsidR="00853F88" w:rsidRPr="0006654D">
        <w:rPr>
          <w:rFonts w:ascii="Times" w:hAnsi="Times"/>
        </w:rPr>
        <w:t>,</w:t>
      </w:r>
      <w:r w:rsidRPr="0006654D">
        <w:rPr>
          <w:rFonts w:ascii="Times" w:hAnsi="Times"/>
          <w:b/>
        </w:rPr>
        <w:t xml:space="preserve"> </w:t>
      </w:r>
      <w:r w:rsidRPr="0006654D">
        <w:rPr>
          <w:rFonts w:ascii="Times" w:hAnsi="Times"/>
        </w:rPr>
        <w:t>Griffith A and Friedman TB</w:t>
      </w:r>
      <w:r w:rsidR="000A72F5" w:rsidRPr="0006654D">
        <w:rPr>
          <w:rFonts w:ascii="Times" w:hAnsi="Times"/>
        </w:rPr>
        <w:t xml:space="preserve">. </w:t>
      </w:r>
      <w:r w:rsidRPr="0006654D">
        <w:rPr>
          <w:rFonts w:ascii="Times" w:hAnsi="Times"/>
        </w:rPr>
        <w:t>Genetics of Non-Syndromic Hearing Loss in</w:t>
      </w:r>
      <w:r w:rsidRPr="0006654D">
        <w:rPr>
          <w:rFonts w:ascii="Times" w:hAnsi="Times"/>
          <w:b/>
        </w:rPr>
        <w:t xml:space="preserve"> </w:t>
      </w:r>
      <w:proofErr w:type="spellStart"/>
      <w:r w:rsidRPr="0006654D">
        <w:rPr>
          <w:rFonts w:ascii="Times" w:hAnsi="Times"/>
        </w:rPr>
        <w:t>Nigera</w:t>
      </w:r>
      <w:proofErr w:type="spellEnd"/>
      <w:r w:rsidRPr="0006654D">
        <w:rPr>
          <w:rFonts w:ascii="Times" w:hAnsi="Times"/>
        </w:rPr>
        <w:t>.</w:t>
      </w:r>
      <w:r w:rsidR="000A72F5" w:rsidRPr="0006654D">
        <w:rPr>
          <w:rFonts w:ascii="Times" w:hAnsi="Times"/>
        </w:rPr>
        <w:t xml:space="preserve"> </w:t>
      </w:r>
      <w:r w:rsidR="001F660E" w:rsidRPr="0006654D">
        <w:rPr>
          <w:rFonts w:ascii="Times" w:hAnsi="Times"/>
        </w:rPr>
        <w:t>(University College Hospital, Ibadan, Nigeria and NIDCD, NIH).</w:t>
      </w:r>
    </w:p>
    <w:p w14:paraId="014E390F" w14:textId="2C89DBDF" w:rsidR="0067689D" w:rsidRPr="0006654D" w:rsidRDefault="0067689D" w:rsidP="0067689D">
      <w:pPr>
        <w:pStyle w:val="ListParagraph"/>
        <w:numPr>
          <w:ilvl w:val="0"/>
          <w:numId w:val="5"/>
        </w:numPr>
        <w:rPr>
          <w:rFonts w:ascii="Times" w:hAnsi="Times"/>
        </w:rPr>
      </w:pPr>
      <w:r w:rsidRPr="0006654D">
        <w:rPr>
          <w:rFonts w:ascii="Times" w:hAnsi="Times"/>
          <w:b/>
        </w:rPr>
        <w:lastRenderedPageBreak/>
        <w:t xml:space="preserve">Ahmed FD. </w:t>
      </w:r>
      <w:r w:rsidRPr="0006654D">
        <w:rPr>
          <w:rFonts w:ascii="Times" w:hAnsi="Times"/>
        </w:rPr>
        <w:t xml:space="preserve">Atlas of Human Malformation syndromes in Diverse populations (Williams Syndrome, </w:t>
      </w:r>
      <w:hyperlink r:id="rId6" w:history="1">
        <w:r w:rsidRPr="0006654D">
          <w:rPr>
            <w:rStyle w:val="Hyperlink"/>
            <w:rFonts w:ascii="Times" w:hAnsi="Times"/>
          </w:rPr>
          <w:t>https://research.nhgri.nih.gov/atlas/condition/)</w:t>
        </w:r>
      </w:hyperlink>
      <w:r w:rsidRPr="0006654D">
        <w:rPr>
          <w:rFonts w:ascii="Times" w:hAnsi="Times"/>
        </w:rPr>
        <w:t>. (The National Research Center, Egypt and NHGRI, NIH).</w:t>
      </w:r>
    </w:p>
    <w:p w14:paraId="2382C603" w14:textId="72F470C3" w:rsidR="0076496D" w:rsidRPr="0006654D" w:rsidRDefault="0076496D" w:rsidP="00916A45">
      <w:pPr>
        <w:pStyle w:val="ListParagraph"/>
        <w:numPr>
          <w:ilvl w:val="0"/>
          <w:numId w:val="5"/>
        </w:numPr>
        <w:rPr>
          <w:rFonts w:ascii="Times" w:hAnsi="Times"/>
        </w:rPr>
      </w:pPr>
      <w:proofErr w:type="spellStart"/>
      <w:r w:rsidRPr="0006654D">
        <w:rPr>
          <w:rFonts w:ascii="Times" w:hAnsi="Times"/>
          <w:b/>
        </w:rPr>
        <w:t>Ekure</w:t>
      </w:r>
      <w:proofErr w:type="spellEnd"/>
      <w:r w:rsidRPr="0006654D">
        <w:rPr>
          <w:rFonts w:ascii="Times" w:hAnsi="Times"/>
          <w:b/>
        </w:rPr>
        <w:t xml:space="preserve"> EN</w:t>
      </w:r>
      <w:r w:rsidRPr="0006654D">
        <w:rPr>
          <w:rFonts w:ascii="Times" w:hAnsi="Times"/>
        </w:rPr>
        <w:t xml:space="preserve">, Muenke M, Adeyemo A, </w:t>
      </w:r>
      <w:proofErr w:type="spellStart"/>
      <w:r w:rsidRPr="0006654D">
        <w:rPr>
          <w:rFonts w:ascii="Times" w:hAnsi="Times"/>
        </w:rPr>
        <w:t>Kruszka</w:t>
      </w:r>
      <w:proofErr w:type="spellEnd"/>
      <w:r w:rsidRPr="0006654D">
        <w:rPr>
          <w:rFonts w:ascii="Times" w:hAnsi="Times"/>
        </w:rPr>
        <w:t xml:space="preserve"> P. Ongoing research on Genetic bases of Congenital heart disease in Africa.</w:t>
      </w:r>
      <w:r w:rsidR="0067689D" w:rsidRPr="0006654D">
        <w:rPr>
          <w:rFonts w:ascii="Times" w:hAnsi="Times"/>
        </w:rPr>
        <w:t xml:space="preserve"> (</w:t>
      </w:r>
      <w:r w:rsidR="00916A45" w:rsidRPr="0006654D">
        <w:rPr>
          <w:rFonts w:ascii="Times" w:hAnsi="Times"/>
        </w:rPr>
        <w:t xml:space="preserve">University of Lagos, Lagos University Teaching Hospital Idi-Araba, Lagos, Nigeria </w:t>
      </w:r>
      <w:r w:rsidR="0067689D" w:rsidRPr="0006654D">
        <w:rPr>
          <w:rFonts w:ascii="Times" w:hAnsi="Times"/>
        </w:rPr>
        <w:t>and NHGRI, NIH).</w:t>
      </w:r>
    </w:p>
    <w:p w14:paraId="0CB7F86B" w14:textId="3E2FE722" w:rsidR="0076496D" w:rsidRPr="0006654D" w:rsidRDefault="0076496D" w:rsidP="00416C39">
      <w:pPr>
        <w:pStyle w:val="ListParagraph"/>
        <w:numPr>
          <w:ilvl w:val="0"/>
          <w:numId w:val="5"/>
        </w:numPr>
        <w:rPr>
          <w:rFonts w:ascii="Times" w:hAnsi="Times"/>
        </w:rPr>
      </w:pPr>
      <w:proofErr w:type="spellStart"/>
      <w:r w:rsidRPr="0006654D">
        <w:rPr>
          <w:rFonts w:ascii="Times" w:hAnsi="Times"/>
          <w:b/>
        </w:rPr>
        <w:t>Ekure</w:t>
      </w:r>
      <w:proofErr w:type="spellEnd"/>
      <w:r w:rsidRPr="0006654D">
        <w:rPr>
          <w:rFonts w:ascii="Times" w:hAnsi="Times"/>
          <w:b/>
        </w:rPr>
        <w:t xml:space="preserve"> EN</w:t>
      </w:r>
      <w:r w:rsidRPr="0006654D">
        <w:rPr>
          <w:rFonts w:ascii="Times" w:hAnsi="Times"/>
        </w:rPr>
        <w:t xml:space="preserve">, Muenke M, Adeyemo A, </w:t>
      </w:r>
      <w:proofErr w:type="spellStart"/>
      <w:r w:rsidRPr="0006654D">
        <w:rPr>
          <w:rFonts w:ascii="Times" w:hAnsi="Times"/>
        </w:rPr>
        <w:t>Kruszka</w:t>
      </w:r>
      <w:proofErr w:type="spellEnd"/>
      <w:r w:rsidRPr="0006654D">
        <w:rPr>
          <w:rFonts w:ascii="Times" w:hAnsi="Times"/>
        </w:rPr>
        <w:t xml:space="preserve"> P. Ongoing research on Genetic bases of acquired heart disease in Africa (Rheumatic heart disease and </w:t>
      </w:r>
      <w:proofErr w:type="spellStart"/>
      <w:r w:rsidRPr="0006654D">
        <w:rPr>
          <w:rFonts w:ascii="Times" w:hAnsi="Times"/>
        </w:rPr>
        <w:t>Endomyocardial</w:t>
      </w:r>
      <w:proofErr w:type="spellEnd"/>
      <w:r w:rsidRPr="0006654D">
        <w:rPr>
          <w:rFonts w:ascii="Times" w:hAnsi="Times"/>
        </w:rPr>
        <w:t xml:space="preserve"> fibrosis).</w:t>
      </w:r>
      <w:r w:rsidR="00916A45" w:rsidRPr="0006654D">
        <w:rPr>
          <w:rFonts w:ascii="Times" w:hAnsi="Times"/>
        </w:rPr>
        <w:t xml:space="preserve"> (University of Lagos, Lagos University Teaching Hospital Idi-Araba, Lagos, Nigeria and NHGRI, NIH).</w:t>
      </w:r>
    </w:p>
    <w:p w14:paraId="73302318" w14:textId="77777777" w:rsidR="00916A45" w:rsidRPr="0006654D" w:rsidRDefault="00916A45" w:rsidP="00916A45">
      <w:pPr>
        <w:pStyle w:val="ListParagraph"/>
        <w:numPr>
          <w:ilvl w:val="0"/>
          <w:numId w:val="5"/>
        </w:numPr>
        <w:rPr>
          <w:rFonts w:ascii="Times" w:hAnsi="Times"/>
        </w:rPr>
      </w:pPr>
      <w:r w:rsidRPr="0006654D">
        <w:rPr>
          <w:rFonts w:ascii="Times" w:hAnsi="Times"/>
          <w:b/>
        </w:rPr>
        <w:t>Sirisena ND</w:t>
      </w:r>
      <w:r w:rsidRPr="0006654D">
        <w:rPr>
          <w:rFonts w:ascii="Times" w:hAnsi="Times"/>
        </w:rPr>
        <w:t xml:space="preserve">, </w:t>
      </w:r>
      <w:proofErr w:type="spellStart"/>
      <w:r w:rsidRPr="0006654D">
        <w:rPr>
          <w:rFonts w:ascii="Times" w:hAnsi="Times"/>
        </w:rPr>
        <w:t>Kruszka</w:t>
      </w:r>
      <w:proofErr w:type="spellEnd"/>
      <w:r w:rsidRPr="0006654D">
        <w:rPr>
          <w:rFonts w:ascii="Times" w:hAnsi="Times"/>
        </w:rPr>
        <w:t xml:space="preserve"> P and Muenke M. Atlas of Human Malformation syndromes in Diverse populations (Down Syndrome, 22q11.2 Syndrome, Turner Syndrome, Noonan Syndrome, Williams Syndrome). (University of Sri Lanka and NHGRI, NIH).</w:t>
      </w:r>
    </w:p>
    <w:p w14:paraId="18BF36D3" w14:textId="77777777" w:rsidR="00916A45" w:rsidRPr="0006654D" w:rsidRDefault="00916A45" w:rsidP="00916A45">
      <w:pPr>
        <w:pStyle w:val="ListParagraph"/>
        <w:numPr>
          <w:ilvl w:val="0"/>
          <w:numId w:val="5"/>
        </w:numPr>
        <w:rPr>
          <w:rFonts w:ascii="Times" w:hAnsi="Times"/>
        </w:rPr>
      </w:pPr>
      <w:r w:rsidRPr="0006654D">
        <w:rPr>
          <w:rFonts w:ascii="Times" w:hAnsi="Times"/>
          <w:b/>
        </w:rPr>
        <w:t>Sirisena ND</w:t>
      </w:r>
      <w:r w:rsidRPr="0006654D">
        <w:rPr>
          <w:rFonts w:ascii="Times" w:hAnsi="Times"/>
        </w:rPr>
        <w:t xml:space="preserve">, </w:t>
      </w:r>
      <w:proofErr w:type="spellStart"/>
      <w:r w:rsidRPr="0006654D">
        <w:rPr>
          <w:rFonts w:ascii="Times" w:hAnsi="Times"/>
        </w:rPr>
        <w:t>Kruszka</w:t>
      </w:r>
      <w:proofErr w:type="spellEnd"/>
      <w:r w:rsidRPr="0006654D">
        <w:rPr>
          <w:rFonts w:ascii="Times" w:hAnsi="Times"/>
        </w:rPr>
        <w:t xml:space="preserve"> P and Muenke M. Diagnostic evaluation of patients with various </w:t>
      </w:r>
      <w:proofErr w:type="spellStart"/>
      <w:r w:rsidRPr="0006654D">
        <w:rPr>
          <w:rFonts w:ascii="Times" w:hAnsi="Times"/>
        </w:rPr>
        <w:t>craniosynostosis</w:t>
      </w:r>
      <w:proofErr w:type="spellEnd"/>
      <w:r w:rsidRPr="0006654D">
        <w:rPr>
          <w:rFonts w:ascii="Times" w:hAnsi="Times"/>
        </w:rPr>
        <w:t xml:space="preserve"> syndromes, congenital heart diseases and other congenital malformations. (University of Sri Lanka and NHGRI, NIH).</w:t>
      </w:r>
    </w:p>
    <w:p w14:paraId="7AA6EDBA" w14:textId="77777777" w:rsidR="00916A45" w:rsidRPr="0006654D" w:rsidRDefault="00916A45" w:rsidP="00916A45">
      <w:pPr>
        <w:pStyle w:val="ListParagraph"/>
        <w:numPr>
          <w:ilvl w:val="0"/>
          <w:numId w:val="5"/>
        </w:numPr>
        <w:rPr>
          <w:rFonts w:ascii="Times" w:hAnsi="Times"/>
        </w:rPr>
      </w:pPr>
      <w:r w:rsidRPr="0006654D">
        <w:rPr>
          <w:rFonts w:ascii="Times" w:hAnsi="Times"/>
          <w:b/>
        </w:rPr>
        <w:t xml:space="preserve">Sirisena ND </w:t>
      </w:r>
      <w:r w:rsidRPr="0006654D">
        <w:rPr>
          <w:rFonts w:ascii="Times" w:hAnsi="Times"/>
        </w:rPr>
        <w:t xml:space="preserve">and </w:t>
      </w:r>
      <w:proofErr w:type="spellStart"/>
      <w:r w:rsidRPr="0006654D">
        <w:rPr>
          <w:rFonts w:ascii="Times" w:hAnsi="Times"/>
          <w:bCs/>
          <w:color w:val="26282A"/>
        </w:rPr>
        <w:t>Bonnemann</w:t>
      </w:r>
      <w:proofErr w:type="spellEnd"/>
      <w:r w:rsidRPr="0006654D">
        <w:rPr>
          <w:rFonts w:ascii="Times" w:hAnsi="Times"/>
          <w:bCs/>
          <w:color w:val="26282A"/>
        </w:rPr>
        <w:t xml:space="preserve"> C. </w:t>
      </w:r>
      <w:r w:rsidRPr="0006654D">
        <w:rPr>
          <w:rFonts w:ascii="Times" w:hAnsi="Times"/>
        </w:rPr>
        <w:t xml:space="preserve">Diagnostic evaluation of patients with complex neuromuscular &amp; </w:t>
      </w:r>
      <w:proofErr w:type="spellStart"/>
      <w:r w:rsidRPr="0006654D">
        <w:rPr>
          <w:rFonts w:ascii="Times" w:hAnsi="Times"/>
        </w:rPr>
        <w:t>neurogenetic</w:t>
      </w:r>
      <w:proofErr w:type="spellEnd"/>
      <w:r w:rsidRPr="0006654D">
        <w:rPr>
          <w:rFonts w:ascii="Times" w:hAnsi="Times"/>
        </w:rPr>
        <w:t xml:space="preserve"> conditions without a definite diagnosis. (University of Sri Lanka and NINDS, NIH).</w:t>
      </w:r>
    </w:p>
    <w:p w14:paraId="70FAF7CC" w14:textId="77777777" w:rsidR="00916A45" w:rsidRPr="0006654D" w:rsidRDefault="00916A45" w:rsidP="00916A45">
      <w:pPr>
        <w:pStyle w:val="ListParagraph"/>
        <w:numPr>
          <w:ilvl w:val="0"/>
          <w:numId w:val="5"/>
        </w:numPr>
        <w:rPr>
          <w:rFonts w:ascii="Times" w:hAnsi="Times"/>
        </w:rPr>
      </w:pPr>
      <w:r w:rsidRPr="0006654D">
        <w:rPr>
          <w:rFonts w:ascii="Times" w:hAnsi="Times"/>
          <w:b/>
        </w:rPr>
        <w:t xml:space="preserve">Sirisena ND, </w:t>
      </w:r>
      <w:r w:rsidRPr="0006654D">
        <w:rPr>
          <w:rFonts w:ascii="Times" w:hAnsi="Times"/>
        </w:rPr>
        <w:t xml:space="preserve">Carsten B, </w:t>
      </w:r>
      <w:proofErr w:type="spellStart"/>
      <w:r w:rsidRPr="0006654D">
        <w:rPr>
          <w:rFonts w:ascii="Times" w:hAnsi="Times"/>
        </w:rPr>
        <w:t>Tennekoon</w:t>
      </w:r>
      <w:proofErr w:type="spellEnd"/>
      <w:r w:rsidRPr="0006654D">
        <w:rPr>
          <w:rFonts w:ascii="Times" w:hAnsi="Times"/>
        </w:rPr>
        <w:t xml:space="preserve"> G. Satellite </w:t>
      </w:r>
      <w:proofErr w:type="spellStart"/>
      <w:r w:rsidRPr="0006654D">
        <w:rPr>
          <w:rFonts w:ascii="Times" w:hAnsi="Times"/>
        </w:rPr>
        <w:t>Neurogenetics</w:t>
      </w:r>
      <w:proofErr w:type="spellEnd"/>
      <w:r w:rsidRPr="0006654D">
        <w:rPr>
          <w:rFonts w:ascii="Times" w:hAnsi="Times"/>
        </w:rPr>
        <w:t xml:space="preserve"> Symposium in Sri Lanka (Sept. 2017); Clinics (trials/therapies) for children with neuromuscular/neurodegenerative diseases. (University of Sri Lanka, NINDS, NIH and University of PA).</w:t>
      </w:r>
    </w:p>
    <w:p w14:paraId="6701376E" w14:textId="77777777" w:rsidR="00916A45" w:rsidRPr="0006654D" w:rsidRDefault="00916A45" w:rsidP="00916A45">
      <w:pPr>
        <w:pStyle w:val="ListParagraph"/>
        <w:numPr>
          <w:ilvl w:val="0"/>
          <w:numId w:val="5"/>
        </w:numPr>
        <w:rPr>
          <w:rFonts w:ascii="Times" w:hAnsi="Times"/>
        </w:rPr>
      </w:pPr>
      <w:r w:rsidRPr="0006654D">
        <w:rPr>
          <w:rFonts w:ascii="Times" w:hAnsi="Times"/>
          <w:b/>
        </w:rPr>
        <w:t>Seven M</w:t>
      </w:r>
      <w:r w:rsidRPr="0006654D">
        <w:rPr>
          <w:rFonts w:ascii="Times" w:hAnsi="Times"/>
        </w:rPr>
        <w:t xml:space="preserve"> and Calzone K. A Global Nursing Alliance to Accelerate Integration of Genomics into Everyday Health Professional Practice. (</w:t>
      </w:r>
      <w:proofErr w:type="spellStart"/>
      <w:r w:rsidRPr="0006654D">
        <w:rPr>
          <w:rFonts w:ascii="Times" w:hAnsi="Times"/>
        </w:rPr>
        <w:t>Koç</w:t>
      </w:r>
      <w:proofErr w:type="spellEnd"/>
      <w:r w:rsidRPr="0006654D">
        <w:rPr>
          <w:rFonts w:ascii="Times" w:hAnsi="Times"/>
        </w:rPr>
        <w:t xml:space="preserve"> University School </w:t>
      </w:r>
      <w:proofErr w:type="gramStart"/>
      <w:r w:rsidRPr="0006654D">
        <w:rPr>
          <w:rFonts w:ascii="Times" w:hAnsi="Times"/>
        </w:rPr>
        <w:t>Of</w:t>
      </w:r>
      <w:proofErr w:type="gramEnd"/>
      <w:r w:rsidRPr="0006654D">
        <w:rPr>
          <w:rFonts w:ascii="Times" w:hAnsi="Times"/>
        </w:rPr>
        <w:t xml:space="preserve"> Nursing, İstanbul, Turkey and NCI, NIH).</w:t>
      </w:r>
    </w:p>
    <w:p w14:paraId="506682F2" w14:textId="77777777" w:rsidR="00916A45" w:rsidRPr="0006654D" w:rsidRDefault="00916A45" w:rsidP="00916A45">
      <w:pPr>
        <w:rPr>
          <w:rFonts w:ascii="Times" w:hAnsi="Times"/>
        </w:rPr>
      </w:pPr>
    </w:p>
    <w:p w14:paraId="0C581163" w14:textId="299FBD7C" w:rsidR="00916A45" w:rsidRPr="0006654D" w:rsidRDefault="00916A45" w:rsidP="00916A45">
      <w:pPr>
        <w:ind w:left="360"/>
        <w:rPr>
          <w:rFonts w:ascii="Times" w:hAnsi="Times"/>
        </w:rPr>
      </w:pPr>
      <w:r w:rsidRPr="0006654D">
        <w:rPr>
          <w:rFonts w:ascii="Times" w:hAnsi="Times"/>
          <w:b/>
        </w:rPr>
        <w:t>Other Institutions:</w:t>
      </w:r>
    </w:p>
    <w:p w14:paraId="039EB3B3" w14:textId="77777777" w:rsidR="00916A45" w:rsidRPr="0006654D" w:rsidRDefault="00916A45" w:rsidP="00916A45">
      <w:pPr>
        <w:pStyle w:val="ListParagraph"/>
        <w:numPr>
          <w:ilvl w:val="0"/>
          <w:numId w:val="5"/>
        </w:numPr>
        <w:rPr>
          <w:rFonts w:ascii="Times" w:hAnsi="Times"/>
        </w:rPr>
      </w:pPr>
      <w:r w:rsidRPr="0006654D">
        <w:rPr>
          <w:rFonts w:ascii="Times" w:hAnsi="Times"/>
          <w:b/>
        </w:rPr>
        <w:t>Adeyemo A</w:t>
      </w:r>
      <w:r w:rsidRPr="0006654D">
        <w:rPr>
          <w:rFonts w:ascii="Times" w:hAnsi="Times"/>
        </w:rPr>
        <w:t xml:space="preserve"> and </w:t>
      </w:r>
      <w:proofErr w:type="spellStart"/>
      <w:r w:rsidRPr="0006654D">
        <w:rPr>
          <w:rFonts w:ascii="Times" w:hAnsi="Times"/>
        </w:rPr>
        <w:t>Werely</w:t>
      </w:r>
      <w:proofErr w:type="spellEnd"/>
      <w:r w:rsidRPr="0006654D">
        <w:rPr>
          <w:rFonts w:ascii="Times" w:hAnsi="Times"/>
        </w:rPr>
        <w:t xml:space="preserve"> C. South-South Institutional partnership on Genetic research in Hearing Loss (University College Hospital, Ibadan, Nigeria and Stellenbosch University, South Africa).</w:t>
      </w:r>
    </w:p>
    <w:p w14:paraId="28D5A1B2" w14:textId="77777777" w:rsidR="00916A45" w:rsidRPr="0006654D" w:rsidRDefault="00916A45" w:rsidP="00916A45">
      <w:pPr>
        <w:pStyle w:val="ListParagraph"/>
        <w:numPr>
          <w:ilvl w:val="0"/>
          <w:numId w:val="5"/>
        </w:numPr>
        <w:rPr>
          <w:rFonts w:ascii="Times" w:hAnsi="Times"/>
        </w:rPr>
      </w:pPr>
      <w:proofErr w:type="spellStart"/>
      <w:r w:rsidRPr="0006654D">
        <w:rPr>
          <w:rFonts w:ascii="Times" w:hAnsi="Times"/>
          <w:b/>
        </w:rPr>
        <w:t>Malasa</w:t>
      </w:r>
      <w:proofErr w:type="spellEnd"/>
      <w:r w:rsidRPr="0006654D">
        <w:rPr>
          <w:rFonts w:ascii="Times" w:hAnsi="Times"/>
          <w:b/>
        </w:rPr>
        <w:t xml:space="preserve"> L</w:t>
      </w:r>
      <w:r w:rsidRPr="0006654D">
        <w:rPr>
          <w:rFonts w:ascii="Times" w:hAnsi="Times"/>
        </w:rPr>
        <w:t xml:space="preserve"> and Makani J. initiated dialogue for working on the Sickle Cell </w:t>
      </w:r>
      <w:proofErr w:type="spellStart"/>
      <w:r w:rsidRPr="0006654D">
        <w:rPr>
          <w:rFonts w:ascii="Times" w:hAnsi="Times"/>
        </w:rPr>
        <w:t>Programme</w:t>
      </w:r>
      <w:proofErr w:type="spellEnd"/>
      <w:r w:rsidRPr="0006654D">
        <w:rPr>
          <w:rFonts w:ascii="Times" w:hAnsi="Times"/>
        </w:rPr>
        <w:t>, Tanzania. (</w:t>
      </w:r>
      <w:proofErr w:type="spellStart"/>
      <w:r w:rsidRPr="0006654D">
        <w:rPr>
          <w:rFonts w:ascii="Times" w:hAnsi="Times"/>
        </w:rPr>
        <w:t>Muhimbili</w:t>
      </w:r>
      <w:proofErr w:type="spellEnd"/>
      <w:r w:rsidRPr="0006654D">
        <w:rPr>
          <w:rFonts w:ascii="Times" w:hAnsi="Times"/>
        </w:rPr>
        <w:t xml:space="preserve"> National Hospital and </w:t>
      </w:r>
      <w:proofErr w:type="spellStart"/>
      <w:r w:rsidRPr="0006654D">
        <w:rPr>
          <w:rFonts w:ascii="Times" w:hAnsi="Times"/>
        </w:rPr>
        <w:t>Muhimbili</w:t>
      </w:r>
      <w:proofErr w:type="spellEnd"/>
      <w:r w:rsidRPr="0006654D">
        <w:rPr>
          <w:rFonts w:ascii="Times" w:hAnsi="Times"/>
        </w:rPr>
        <w:t xml:space="preserve"> University of Health and Allied Sciences, Tanzania).</w:t>
      </w:r>
    </w:p>
    <w:p w14:paraId="27396E7C" w14:textId="6F86A115" w:rsidR="00A56466" w:rsidRPr="0006654D" w:rsidRDefault="00DE5749" w:rsidP="00DE5749">
      <w:pPr>
        <w:pStyle w:val="ListParagraph"/>
        <w:numPr>
          <w:ilvl w:val="0"/>
          <w:numId w:val="5"/>
        </w:numPr>
        <w:rPr>
          <w:rFonts w:ascii="Times" w:hAnsi="Times"/>
        </w:rPr>
      </w:pPr>
      <w:proofErr w:type="spellStart"/>
      <w:r w:rsidRPr="0006654D">
        <w:rPr>
          <w:rFonts w:ascii="Times" w:hAnsi="Times"/>
        </w:rPr>
        <w:t>Temel</w:t>
      </w:r>
      <w:proofErr w:type="spellEnd"/>
      <w:r w:rsidRPr="0006654D">
        <w:rPr>
          <w:rFonts w:ascii="Times" w:hAnsi="Times"/>
        </w:rPr>
        <w:t xml:space="preserve"> S, </w:t>
      </w:r>
      <w:proofErr w:type="spellStart"/>
      <w:r w:rsidRPr="0006654D">
        <w:rPr>
          <w:rFonts w:ascii="Times" w:hAnsi="Times"/>
        </w:rPr>
        <w:t>Celiker</w:t>
      </w:r>
      <w:proofErr w:type="spellEnd"/>
      <w:r w:rsidRPr="0006654D">
        <w:rPr>
          <w:rFonts w:ascii="Times" w:hAnsi="Times"/>
        </w:rPr>
        <w:t xml:space="preserve"> A, </w:t>
      </w:r>
      <w:proofErr w:type="spellStart"/>
      <w:r w:rsidRPr="0006654D">
        <w:rPr>
          <w:rFonts w:ascii="Times" w:hAnsi="Times"/>
          <w:b/>
        </w:rPr>
        <w:t>Deniz</w:t>
      </w:r>
      <w:proofErr w:type="spellEnd"/>
      <w:r w:rsidRPr="0006654D">
        <w:rPr>
          <w:rFonts w:ascii="Times" w:hAnsi="Times"/>
          <w:b/>
        </w:rPr>
        <w:t xml:space="preserve"> E</w:t>
      </w:r>
      <w:r w:rsidRPr="0006654D">
        <w:rPr>
          <w:rFonts w:ascii="Times" w:hAnsi="Times"/>
        </w:rPr>
        <w:t xml:space="preserve"> et al. Personalized medicine and treatment approaches in hereditary </w:t>
      </w:r>
      <w:proofErr w:type="spellStart"/>
      <w:r w:rsidRPr="0006654D">
        <w:rPr>
          <w:rFonts w:ascii="Times" w:hAnsi="Times"/>
        </w:rPr>
        <w:t>arrhythmogenic</w:t>
      </w:r>
      <w:proofErr w:type="spellEnd"/>
      <w:r w:rsidRPr="0006654D">
        <w:rPr>
          <w:rFonts w:ascii="Times" w:hAnsi="Times"/>
        </w:rPr>
        <w:t xml:space="preserve"> and hypertrophic cardiomyopathy patients. (proposed; Near East University, NORTHERN CYPRUS, Medical Doctor, TURKEY, </w:t>
      </w:r>
      <w:proofErr w:type="spellStart"/>
      <w:r w:rsidRPr="0006654D">
        <w:rPr>
          <w:rFonts w:ascii="Times" w:hAnsi="Times"/>
        </w:rPr>
        <w:t>Acibadem</w:t>
      </w:r>
      <w:proofErr w:type="spellEnd"/>
      <w:r w:rsidRPr="0006654D">
        <w:rPr>
          <w:rFonts w:ascii="Times" w:hAnsi="Times"/>
        </w:rPr>
        <w:t xml:space="preserve"> University, TURKEY, </w:t>
      </w:r>
      <w:proofErr w:type="spellStart"/>
      <w:r w:rsidRPr="0006654D">
        <w:rPr>
          <w:rFonts w:ascii="Times" w:hAnsi="Times"/>
        </w:rPr>
        <w:t>Baskent</w:t>
      </w:r>
      <w:proofErr w:type="spellEnd"/>
      <w:r w:rsidRPr="0006654D">
        <w:rPr>
          <w:rFonts w:ascii="Times" w:hAnsi="Times"/>
        </w:rPr>
        <w:t xml:space="preserve"> University, TURKEY and </w:t>
      </w:r>
      <w:proofErr w:type="spellStart"/>
      <w:r w:rsidRPr="0006654D">
        <w:rPr>
          <w:rFonts w:ascii="Times" w:hAnsi="Times"/>
        </w:rPr>
        <w:t>Pamukkale</w:t>
      </w:r>
      <w:proofErr w:type="spellEnd"/>
      <w:r w:rsidRPr="0006654D">
        <w:rPr>
          <w:rFonts w:ascii="Times" w:hAnsi="Times"/>
        </w:rPr>
        <w:t xml:space="preserve"> University, TURKEY)</w:t>
      </w:r>
      <w:r w:rsidR="009E6914" w:rsidRPr="0006654D">
        <w:rPr>
          <w:rFonts w:ascii="Times" w:hAnsi="Times"/>
        </w:rPr>
        <w:t>.</w:t>
      </w:r>
    </w:p>
    <w:p w14:paraId="511990CF" w14:textId="77777777" w:rsidR="00C10871" w:rsidRPr="0006654D" w:rsidRDefault="00C10871" w:rsidP="00C10871">
      <w:pPr>
        <w:rPr>
          <w:rFonts w:ascii="Times" w:hAnsi="Times"/>
        </w:rPr>
      </w:pPr>
    </w:p>
    <w:p w14:paraId="5A9639FA" w14:textId="77777777" w:rsidR="00AD5AB7" w:rsidRPr="0006654D" w:rsidRDefault="00AD5AB7" w:rsidP="00C10871">
      <w:pPr>
        <w:rPr>
          <w:rFonts w:ascii="Times" w:hAnsi="Times"/>
        </w:rPr>
      </w:pPr>
    </w:p>
    <w:p w14:paraId="6E8E1E38" w14:textId="2B68CE44" w:rsidR="00C10871" w:rsidRPr="0006654D" w:rsidRDefault="00C10871" w:rsidP="00C10871">
      <w:pPr>
        <w:pStyle w:val="ListParagraph"/>
        <w:numPr>
          <w:ilvl w:val="0"/>
          <w:numId w:val="1"/>
        </w:numPr>
        <w:rPr>
          <w:rFonts w:ascii="Times" w:hAnsi="Times"/>
          <w:b/>
        </w:rPr>
      </w:pPr>
      <w:r w:rsidRPr="0006654D">
        <w:rPr>
          <w:rFonts w:ascii="Times" w:hAnsi="Times"/>
          <w:b/>
        </w:rPr>
        <w:t>New Research Projects:</w:t>
      </w:r>
    </w:p>
    <w:p w14:paraId="1789DC1F" w14:textId="77777777" w:rsidR="00853F88" w:rsidRPr="0006654D" w:rsidRDefault="00853F88" w:rsidP="00853F88">
      <w:pPr>
        <w:rPr>
          <w:rFonts w:ascii="Times" w:hAnsi="Times"/>
          <w:b/>
        </w:rPr>
      </w:pPr>
    </w:p>
    <w:p w14:paraId="3379138C" w14:textId="1B806DA6" w:rsidR="00C10871" w:rsidRPr="0006654D" w:rsidRDefault="00C10871" w:rsidP="00C10871">
      <w:pPr>
        <w:pStyle w:val="yiv1710992356msonormal"/>
        <w:numPr>
          <w:ilvl w:val="0"/>
          <w:numId w:val="12"/>
        </w:numPr>
        <w:spacing w:before="0" w:beforeAutospacing="0" w:after="0" w:afterAutospacing="0"/>
        <w:contextualSpacing/>
        <w:jc w:val="both"/>
        <w:rPr>
          <w:rFonts w:ascii="Times" w:eastAsiaTheme="minorHAnsi" w:hAnsi="Times" w:cstheme="minorBidi"/>
        </w:rPr>
      </w:pPr>
      <w:proofErr w:type="spellStart"/>
      <w:r w:rsidRPr="0006654D">
        <w:rPr>
          <w:rFonts w:ascii="Times" w:eastAsiaTheme="minorHAnsi" w:hAnsi="Times" w:cstheme="minorBidi"/>
          <w:b/>
        </w:rPr>
        <w:t>Adeoye</w:t>
      </w:r>
      <w:proofErr w:type="spellEnd"/>
      <w:r w:rsidRPr="0006654D">
        <w:rPr>
          <w:rFonts w:ascii="Times" w:eastAsiaTheme="minorHAnsi" w:hAnsi="Times" w:cstheme="minorBidi"/>
          <w:b/>
        </w:rPr>
        <w:t xml:space="preserve"> AM.</w:t>
      </w:r>
      <w:r w:rsidRPr="0006654D">
        <w:rPr>
          <w:rFonts w:ascii="Times" w:eastAsiaTheme="minorHAnsi" w:hAnsi="Times" w:cstheme="minorBidi"/>
        </w:rPr>
        <w:t xml:space="preserve"> Exploring the </w:t>
      </w:r>
      <w:proofErr w:type="spellStart"/>
      <w:r w:rsidRPr="0006654D">
        <w:rPr>
          <w:rFonts w:ascii="Times" w:eastAsiaTheme="minorHAnsi" w:hAnsi="Times" w:cstheme="minorBidi"/>
        </w:rPr>
        <w:t>Phenomics</w:t>
      </w:r>
      <w:proofErr w:type="spellEnd"/>
      <w:r w:rsidRPr="0006654D">
        <w:rPr>
          <w:rFonts w:ascii="Times" w:eastAsiaTheme="minorHAnsi" w:hAnsi="Times" w:cstheme="minorBidi"/>
        </w:rPr>
        <w:t>, Genomics and Environmental determinants of left ventricular mass among offspring of Hypertensive African Blacks: a Family screening study</w:t>
      </w:r>
    </w:p>
    <w:p w14:paraId="46EFA153" w14:textId="28FB3985" w:rsidR="00C10871" w:rsidRPr="0006654D" w:rsidRDefault="00C10871" w:rsidP="00C10871">
      <w:pPr>
        <w:pStyle w:val="yiv1710992356msonormal"/>
        <w:numPr>
          <w:ilvl w:val="0"/>
          <w:numId w:val="12"/>
        </w:numPr>
        <w:spacing w:before="0" w:beforeAutospacing="0" w:after="0" w:afterAutospacing="0"/>
        <w:contextualSpacing/>
        <w:jc w:val="both"/>
        <w:rPr>
          <w:rFonts w:ascii="Times" w:eastAsiaTheme="minorHAnsi" w:hAnsi="Times" w:cstheme="minorBidi"/>
        </w:rPr>
      </w:pPr>
      <w:proofErr w:type="spellStart"/>
      <w:r w:rsidRPr="0006654D">
        <w:rPr>
          <w:rFonts w:ascii="Times" w:eastAsiaTheme="minorHAnsi" w:hAnsi="Times" w:cstheme="minorBidi"/>
          <w:b/>
        </w:rPr>
        <w:t>Adeoye</w:t>
      </w:r>
      <w:proofErr w:type="spellEnd"/>
      <w:r w:rsidRPr="0006654D">
        <w:rPr>
          <w:rFonts w:ascii="Times" w:eastAsiaTheme="minorHAnsi" w:hAnsi="Times" w:cstheme="minorBidi"/>
          <w:b/>
        </w:rPr>
        <w:t xml:space="preserve"> AM.</w:t>
      </w:r>
      <w:r w:rsidRPr="0006654D">
        <w:rPr>
          <w:rFonts w:ascii="Times" w:eastAsiaTheme="minorHAnsi" w:hAnsi="Times" w:cstheme="minorBidi"/>
        </w:rPr>
        <w:t xml:space="preserve"> Genetics of hypertension treatment response in drug naïve newly diagnosed hypertensives.</w:t>
      </w:r>
    </w:p>
    <w:p w14:paraId="4DFC86F1" w14:textId="6BD1AC81" w:rsidR="00916A45" w:rsidRPr="0006654D" w:rsidRDefault="00916A45" w:rsidP="00C10871">
      <w:pPr>
        <w:pStyle w:val="yiv1710992356msonormal"/>
        <w:numPr>
          <w:ilvl w:val="0"/>
          <w:numId w:val="12"/>
        </w:numPr>
        <w:spacing w:before="0" w:beforeAutospacing="0" w:after="0" w:afterAutospacing="0"/>
        <w:contextualSpacing/>
        <w:jc w:val="both"/>
        <w:rPr>
          <w:rFonts w:ascii="Times" w:eastAsiaTheme="minorHAnsi" w:hAnsi="Times" w:cstheme="minorBidi"/>
        </w:rPr>
      </w:pPr>
      <w:r w:rsidRPr="0006654D">
        <w:rPr>
          <w:rFonts w:ascii="Times" w:eastAsiaTheme="minorHAnsi" w:hAnsi="Times" w:cstheme="minorBidi"/>
          <w:b/>
        </w:rPr>
        <w:t>Ahmed DF</w:t>
      </w:r>
      <w:r w:rsidRPr="0006654D">
        <w:rPr>
          <w:rFonts w:ascii="Times" w:eastAsiaTheme="minorHAnsi" w:hAnsi="Times" w:cstheme="minorBidi"/>
        </w:rPr>
        <w:t>. Predictive Cytogenetic Biomarkers for Non-disjunction disorders.</w:t>
      </w:r>
    </w:p>
    <w:p w14:paraId="450E7F77" w14:textId="77777777" w:rsidR="00916A45" w:rsidRPr="0006654D" w:rsidRDefault="00916A45" w:rsidP="00916A45">
      <w:pPr>
        <w:pStyle w:val="ListParagraph"/>
        <w:numPr>
          <w:ilvl w:val="0"/>
          <w:numId w:val="12"/>
        </w:numPr>
        <w:rPr>
          <w:rFonts w:ascii="Times" w:hAnsi="Times"/>
        </w:rPr>
      </w:pPr>
      <w:proofErr w:type="spellStart"/>
      <w:r w:rsidRPr="0006654D">
        <w:rPr>
          <w:rFonts w:ascii="Times" w:hAnsi="Times"/>
          <w:b/>
        </w:rPr>
        <w:lastRenderedPageBreak/>
        <w:t>Ariani</w:t>
      </w:r>
      <w:proofErr w:type="spellEnd"/>
      <w:r w:rsidRPr="0006654D">
        <w:rPr>
          <w:rFonts w:ascii="Times" w:hAnsi="Times"/>
          <w:b/>
        </w:rPr>
        <w:t xml:space="preserve"> Y. </w:t>
      </w:r>
      <w:r w:rsidRPr="0006654D">
        <w:rPr>
          <w:rFonts w:ascii="Times" w:hAnsi="Times"/>
        </w:rPr>
        <w:t xml:space="preserve">FISH </w:t>
      </w:r>
      <w:proofErr w:type="spellStart"/>
      <w:r w:rsidRPr="0006654D">
        <w:rPr>
          <w:rFonts w:ascii="Times" w:hAnsi="Times"/>
        </w:rPr>
        <w:t>fpr</w:t>
      </w:r>
      <w:proofErr w:type="spellEnd"/>
      <w:r w:rsidRPr="0006654D">
        <w:rPr>
          <w:rFonts w:ascii="Times" w:hAnsi="Times"/>
        </w:rPr>
        <w:t xml:space="preserve"> 22q11.2 deletion syndrome.</w:t>
      </w:r>
    </w:p>
    <w:p w14:paraId="583CDBF5" w14:textId="77777777" w:rsidR="00916A45" w:rsidRPr="0006654D" w:rsidRDefault="00916A45" w:rsidP="00916A45">
      <w:pPr>
        <w:pStyle w:val="ListParagraph"/>
        <w:numPr>
          <w:ilvl w:val="0"/>
          <w:numId w:val="12"/>
        </w:numPr>
        <w:rPr>
          <w:rFonts w:ascii="Times" w:hAnsi="Times"/>
        </w:rPr>
      </w:pPr>
      <w:proofErr w:type="spellStart"/>
      <w:r w:rsidRPr="0006654D">
        <w:rPr>
          <w:rFonts w:ascii="Times" w:hAnsi="Times"/>
          <w:b/>
        </w:rPr>
        <w:t>Ariani</w:t>
      </w:r>
      <w:proofErr w:type="spellEnd"/>
      <w:r w:rsidRPr="0006654D">
        <w:rPr>
          <w:rFonts w:ascii="Times" w:hAnsi="Times"/>
          <w:b/>
        </w:rPr>
        <w:t xml:space="preserve"> Y.</w:t>
      </w:r>
      <w:r w:rsidRPr="0006654D">
        <w:rPr>
          <w:rFonts w:ascii="Times" w:hAnsi="Times"/>
        </w:rPr>
        <w:t xml:space="preserve"> Molecular diagnosis for glycogen storage disease.</w:t>
      </w:r>
    </w:p>
    <w:p w14:paraId="31CF3D24" w14:textId="77777777" w:rsidR="00916A45" w:rsidRPr="0006654D" w:rsidRDefault="00916A45" w:rsidP="00916A45">
      <w:pPr>
        <w:pStyle w:val="ListParagraph"/>
        <w:numPr>
          <w:ilvl w:val="0"/>
          <w:numId w:val="12"/>
        </w:numPr>
        <w:rPr>
          <w:rFonts w:ascii="Times" w:hAnsi="Times"/>
        </w:rPr>
      </w:pPr>
      <w:proofErr w:type="spellStart"/>
      <w:r w:rsidRPr="0006654D">
        <w:rPr>
          <w:rFonts w:ascii="Times" w:hAnsi="Times"/>
          <w:b/>
        </w:rPr>
        <w:t>Ariani</w:t>
      </w:r>
      <w:proofErr w:type="spellEnd"/>
      <w:r w:rsidRPr="0006654D">
        <w:rPr>
          <w:rFonts w:ascii="Times" w:hAnsi="Times"/>
          <w:b/>
        </w:rPr>
        <w:t xml:space="preserve"> Y.</w:t>
      </w:r>
      <w:r w:rsidRPr="0006654D">
        <w:rPr>
          <w:rFonts w:ascii="Times" w:hAnsi="Times"/>
        </w:rPr>
        <w:t xml:space="preserve"> Amino acid profile of stunted toddler.</w:t>
      </w:r>
    </w:p>
    <w:p w14:paraId="76696092" w14:textId="77777777" w:rsidR="00916A45" w:rsidRPr="0006654D" w:rsidRDefault="00916A45" w:rsidP="00916A45">
      <w:pPr>
        <w:pStyle w:val="ListParagraph"/>
        <w:numPr>
          <w:ilvl w:val="0"/>
          <w:numId w:val="12"/>
        </w:numPr>
        <w:rPr>
          <w:rFonts w:ascii="Times" w:hAnsi="Times"/>
        </w:rPr>
      </w:pPr>
      <w:proofErr w:type="spellStart"/>
      <w:r w:rsidRPr="0006654D">
        <w:rPr>
          <w:rFonts w:ascii="Times" w:hAnsi="Times"/>
          <w:b/>
        </w:rPr>
        <w:t>Ariani</w:t>
      </w:r>
      <w:proofErr w:type="spellEnd"/>
      <w:r w:rsidRPr="0006654D">
        <w:rPr>
          <w:rFonts w:ascii="Times" w:hAnsi="Times"/>
          <w:b/>
        </w:rPr>
        <w:t xml:space="preserve"> Y.</w:t>
      </w:r>
      <w:r w:rsidRPr="0006654D">
        <w:rPr>
          <w:rFonts w:ascii="Times" w:hAnsi="Times"/>
        </w:rPr>
        <w:t xml:space="preserve"> IgF1 gene polymorphism in stunted toddler.</w:t>
      </w:r>
    </w:p>
    <w:p w14:paraId="43AAC0B8" w14:textId="77777777" w:rsidR="00916A45" w:rsidRPr="0006654D" w:rsidRDefault="00916A45" w:rsidP="00916A45">
      <w:pPr>
        <w:pStyle w:val="ListParagraph"/>
        <w:numPr>
          <w:ilvl w:val="0"/>
          <w:numId w:val="12"/>
        </w:numPr>
        <w:rPr>
          <w:rFonts w:ascii="Times" w:hAnsi="Times"/>
        </w:rPr>
      </w:pPr>
      <w:proofErr w:type="spellStart"/>
      <w:r w:rsidRPr="0006654D">
        <w:rPr>
          <w:rFonts w:ascii="Times" w:hAnsi="Times"/>
          <w:b/>
        </w:rPr>
        <w:t>Ariani</w:t>
      </w:r>
      <w:proofErr w:type="spellEnd"/>
      <w:r w:rsidRPr="0006654D">
        <w:rPr>
          <w:rFonts w:ascii="Times" w:hAnsi="Times"/>
          <w:b/>
        </w:rPr>
        <w:t xml:space="preserve"> Y.</w:t>
      </w:r>
      <w:r w:rsidRPr="0006654D">
        <w:rPr>
          <w:rFonts w:ascii="Times" w:hAnsi="Times"/>
        </w:rPr>
        <w:t xml:space="preserve"> Molecular diagnosis for </w:t>
      </w:r>
      <w:proofErr w:type="spellStart"/>
      <w:r w:rsidRPr="0006654D">
        <w:rPr>
          <w:rFonts w:ascii="Times" w:hAnsi="Times"/>
        </w:rPr>
        <w:t>Muccopolysaccharidosis</w:t>
      </w:r>
      <w:proofErr w:type="spellEnd"/>
      <w:r w:rsidRPr="0006654D">
        <w:rPr>
          <w:rFonts w:ascii="Times" w:hAnsi="Times"/>
        </w:rPr>
        <w:t>.</w:t>
      </w:r>
    </w:p>
    <w:p w14:paraId="267F4065" w14:textId="77777777" w:rsidR="00916A45" w:rsidRPr="0006654D" w:rsidRDefault="00916A45" w:rsidP="00916A45">
      <w:pPr>
        <w:pStyle w:val="yiv1710992356msonormal"/>
        <w:numPr>
          <w:ilvl w:val="0"/>
          <w:numId w:val="12"/>
        </w:numPr>
        <w:spacing w:before="0" w:beforeAutospacing="0" w:after="0" w:afterAutospacing="0"/>
        <w:contextualSpacing/>
        <w:jc w:val="both"/>
        <w:rPr>
          <w:rFonts w:ascii="Times" w:eastAsiaTheme="minorHAnsi" w:hAnsi="Times" w:cstheme="minorBidi"/>
        </w:rPr>
      </w:pPr>
      <w:proofErr w:type="spellStart"/>
      <w:r w:rsidRPr="0006654D">
        <w:rPr>
          <w:rFonts w:ascii="Times" w:eastAsiaTheme="minorHAnsi" w:hAnsi="Times" w:cstheme="minorBidi"/>
          <w:b/>
        </w:rPr>
        <w:t>Deniz</w:t>
      </w:r>
      <w:proofErr w:type="spellEnd"/>
      <w:r w:rsidRPr="0006654D">
        <w:rPr>
          <w:rFonts w:ascii="Times" w:eastAsiaTheme="minorHAnsi" w:hAnsi="Times" w:cstheme="minorBidi"/>
          <w:b/>
        </w:rPr>
        <w:t xml:space="preserve"> E</w:t>
      </w:r>
      <w:r w:rsidRPr="0006654D">
        <w:rPr>
          <w:rFonts w:ascii="Times" w:eastAsiaTheme="minorHAnsi" w:hAnsi="Times" w:cstheme="minorBidi"/>
        </w:rPr>
        <w:t>. The use of induced pluripotent stem cell differentiated cardiomyocytes for gene therapy purpose at cardiac insufficiency caused by different origins: the investigation of the roles of new target molecules in this therapy by molecular and electrophysiological approaches.</w:t>
      </w:r>
    </w:p>
    <w:p w14:paraId="7AD620BB" w14:textId="3850D4A3" w:rsidR="00916A45" w:rsidRPr="0006654D" w:rsidRDefault="00916A45" w:rsidP="00916A45">
      <w:pPr>
        <w:pStyle w:val="yiv1710992356msonormal"/>
        <w:numPr>
          <w:ilvl w:val="0"/>
          <w:numId w:val="12"/>
        </w:numPr>
        <w:spacing w:before="0" w:beforeAutospacing="0" w:after="0" w:afterAutospacing="0"/>
        <w:contextualSpacing/>
        <w:jc w:val="both"/>
        <w:rPr>
          <w:rFonts w:ascii="Times" w:eastAsiaTheme="minorHAnsi" w:hAnsi="Times" w:cstheme="minorBidi"/>
        </w:rPr>
      </w:pPr>
      <w:proofErr w:type="spellStart"/>
      <w:r w:rsidRPr="0006654D">
        <w:rPr>
          <w:rFonts w:ascii="Times" w:eastAsiaTheme="minorHAnsi" w:hAnsi="Times" w:cstheme="minorBidi"/>
          <w:b/>
        </w:rPr>
        <w:t>Deniz</w:t>
      </w:r>
      <w:proofErr w:type="spellEnd"/>
      <w:r w:rsidRPr="0006654D">
        <w:rPr>
          <w:rFonts w:ascii="Times" w:eastAsiaTheme="minorHAnsi" w:hAnsi="Times" w:cstheme="minorBidi"/>
          <w:b/>
        </w:rPr>
        <w:t xml:space="preserve"> E</w:t>
      </w:r>
      <w:r w:rsidRPr="0006654D">
        <w:rPr>
          <w:rFonts w:ascii="Times" w:eastAsiaTheme="minorHAnsi" w:hAnsi="Times" w:cstheme="minorBidi"/>
        </w:rPr>
        <w:t>. Molecular Genetic and Functional Analysis o</w:t>
      </w:r>
      <w:r w:rsidR="001751A7">
        <w:rPr>
          <w:rFonts w:ascii="Times" w:eastAsiaTheme="minorHAnsi" w:hAnsi="Times" w:cstheme="minorBidi"/>
        </w:rPr>
        <w:t>f the Underlying Mechanisms of </w:t>
      </w:r>
      <w:r w:rsidRPr="0006654D">
        <w:rPr>
          <w:rFonts w:ascii="Times" w:eastAsiaTheme="minorHAnsi" w:hAnsi="Times" w:cstheme="minorBidi"/>
        </w:rPr>
        <w:t>Primary Immune Deficiencies.</w:t>
      </w:r>
    </w:p>
    <w:p w14:paraId="0FFA3CE5" w14:textId="0B743B33" w:rsidR="001751A7" w:rsidRPr="001751A7" w:rsidRDefault="00916A45" w:rsidP="001751A7">
      <w:pPr>
        <w:pStyle w:val="yiv1710992356msonormal"/>
        <w:numPr>
          <w:ilvl w:val="0"/>
          <w:numId w:val="12"/>
        </w:numPr>
        <w:spacing w:before="0" w:beforeAutospacing="0" w:after="0" w:afterAutospacing="0"/>
        <w:contextualSpacing/>
        <w:jc w:val="both"/>
        <w:rPr>
          <w:rFonts w:ascii="Times" w:eastAsiaTheme="minorHAnsi" w:hAnsi="Times" w:cstheme="minorBidi"/>
        </w:rPr>
      </w:pPr>
      <w:proofErr w:type="spellStart"/>
      <w:r w:rsidRPr="0006654D">
        <w:rPr>
          <w:rFonts w:ascii="Times" w:eastAsiaTheme="minorHAnsi" w:hAnsi="Times" w:cstheme="minorBidi"/>
          <w:b/>
        </w:rPr>
        <w:t>Lallar</w:t>
      </w:r>
      <w:proofErr w:type="spellEnd"/>
      <w:r w:rsidRPr="0006654D">
        <w:rPr>
          <w:rFonts w:ascii="Times" w:eastAsiaTheme="minorHAnsi" w:hAnsi="Times" w:cstheme="minorBidi"/>
          <w:b/>
        </w:rPr>
        <w:t xml:space="preserve"> M</w:t>
      </w:r>
      <w:r w:rsidRPr="0006654D">
        <w:rPr>
          <w:rFonts w:ascii="Times" w:eastAsiaTheme="minorHAnsi" w:hAnsi="Times" w:cstheme="minorBidi"/>
        </w:rPr>
        <w:t xml:space="preserve">. Functional Assessment of Neural Tube Defects, mRNA sequencing of amniotic fluid </w:t>
      </w:r>
      <w:r w:rsidR="00B820F1">
        <w:rPr>
          <w:rFonts w:ascii="Times" w:eastAsiaTheme="minorHAnsi" w:hAnsi="Times" w:cstheme="minorBidi"/>
        </w:rPr>
        <w:t>of NTD patients; Started a high-</w:t>
      </w:r>
      <w:r w:rsidRPr="0006654D">
        <w:rPr>
          <w:rFonts w:ascii="Times" w:eastAsiaTheme="minorHAnsi" w:hAnsi="Times" w:cstheme="minorBidi"/>
        </w:rPr>
        <w:t>risk pregnancy clinic for mothers with genetic diseases; In the process of starting a metabolic clinic; Started support groups for patients with genetic disorders (Downs Syndrome).</w:t>
      </w:r>
    </w:p>
    <w:p w14:paraId="158C096B" w14:textId="4BCAA695" w:rsidR="00085B89" w:rsidRPr="0006654D" w:rsidRDefault="00085B89" w:rsidP="00916A45">
      <w:pPr>
        <w:pStyle w:val="yiv1710992356msonormal"/>
        <w:numPr>
          <w:ilvl w:val="0"/>
          <w:numId w:val="12"/>
        </w:numPr>
        <w:spacing w:before="0" w:beforeAutospacing="0" w:after="0" w:afterAutospacing="0"/>
        <w:contextualSpacing/>
        <w:jc w:val="both"/>
        <w:rPr>
          <w:rFonts w:ascii="Times" w:eastAsiaTheme="minorHAnsi" w:hAnsi="Times" w:cstheme="minorBidi"/>
        </w:rPr>
      </w:pPr>
      <w:proofErr w:type="spellStart"/>
      <w:r w:rsidRPr="0006654D">
        <w:rPr>
          <w:rFonts w:ascii="Times" w:eastAsiaTheme="minorHAnsi" w:hAnsi="Times" w:cstheme="minorBidi"/>
          <w:b/>
        </w:rPr>
        <w:t>Uwineza</w:t>
      </w:r>
      <w:proofErr w:type="spellEnd"/>
      <w:r w:rsidRPr="0006654D">
        <w:rPr>
          <w:rFonts w:ascii="Times" w:eastAsiaTheme="minorHAnsi" w:hAnsi="Times" w:cstheme="minorBidi"/>
          <w:b/>
        </w:rPr>
        <w:t xml:space="preserve"> A.</w:t>
      </w:r>
      <w:r w:rsidRPr="0006654D">
        <w:rPr>
          <w:rFonts w:ascii="Times" w:eastAsiaTheme="minorHAnsi" w:hAnsi="Times" w:cstheme="minorBidi"/>
        </w:rPr>
        <w:t xml:space="preserve"> Developing a birth defect registry for Rwandan Teaching hos</w:t>
      </w:r>
      <w:r w:rsidR="00B820F1">
        <w:rPr>
          <w:rFonts w:ascii="Times" w:eastAsiaTheme="minorHAnsi" w:hAnsi="Times" w:cstheme="minorBidi"/>
        </w:rPr>
        <w:t>pital in collaboration with CDC</w:t>
      </w:r>
      <w:r w:rsidRPr="0006654D">
        <w:rPr>
          <w:rFonts w:ascii="Times" w:eastAsiaTheme="minorHAnsi" w:hAnsi="Times" w:cstheme="minorBidi"/>
        </w:rPr>
        <w:t>: Contact person: Jennifer William.</w:t>
      </w:r>
    </w:p>
    <w:p w14:paraId="49CF0AD2" w14:textId="716DCC18" w:rsidR="00085B89" w:rsidRPr="0006654D" w:rsidRDefault="00085B89" w:rsidP="00916A45">
      <w:pPr>
        <w:pStyle w:val="ListParagraph"/>
        <w:numPr>
          <w:ilvl w:val="0"/>
          <w:numId w:val="12"/>
        </w:numPr>
        <w:rPr>
          <w:rFonts w:ascii="Times" w:hAnsi="Times"/>
        </w:rPr>
      </w:pPr>
      <w:proofErr w:type="spellStart"/>
      <w:r w:rsidRPr="0006654D">
        <w:rPr>
          <w:rFonts w:ascii="Times" w:hAnsi="Times"/>
          <w:b/>
        </w:rPr>
        <w:t>Uwineza</w:t>
      </w:r>
      <w:proofErr w:type="spellEnd"/>
      <w:r w:rsidRPr="0006654D">
        <w:rPr>
          <w:rFonts w:ascii="Times" w:hAnsi="Times"/>
          <w:b/>
        </w:rPr>
        <w:t xml:space="preserve"> A.</w:t>
      </w:r>
      <w:r w:rsidRPr="0006654D">
        <w:rPr>
          <w:rFonts w:ascii="Times" w:hAnsi="Times"/>
        </w:rPr>
        <w:t xml:space="preserve"> Description of disorders of sex development(DSD) in children and adolescents in referral hospitals in Rwanda.</w:t>
      </w:r>
    </w:p>
    <w:p w14:paraId="06C19191" w14:textId="16D7B7D5" w:rsidR="00067C56" w:rsidRPr="0006654D" w:rsidRDefault="00067C56" w:rsidP="00166D50">
      <w:pPr>
        <w:pStyle w:val="yiv1710992356msonormal"/>
        <w:numPr>
          <w:ilvl w:val="0"/>
          <w:numId w:val="12"/>
        </w:numPr>
        <w:spacing w:before="0" w:beforeAutospacing="0" w:after="0" w:afterAutospacing="0"/>
        <w:contextualSpacing/>
        <w:jc w:val="both"/>
        <w:rPr>
          <w:rFonts w:ascii="Times" w:eastAsiaTheme="minorHAnsi" w:hAnsi="Times" w:cstheme="minorBidi"/>
        </w:rPr>
      </w:pPr>
      <w:r w:rsidRPr="0006654D">
        <w:rPr>
          <w:rFonts w:ascii="Times" w:eastAsiaTheme="minorHAnsi" w:hAnsi="Times" w:cstheme="minorBidi"/>
          <w:b/>
        </w:rPr>
        <w:t>Seven M</w:t>
      </w:r>
      <w:r w:rsidRPr="0006654D">
        <w:rPr>
          <w:rFonts w:ascii="Times" w:eastAsiaTheme="minorHAnsi" w:hAnsi="Times" w:cstheme="minorBidi"/>
        </w:rPr>
        <w:t xml:space="preserve"> and </w:t>
      </w:r>
      <w:proofErr w:type="spellStart"/>
      <w:r w:rsidR="00166D50" w:rsidRPr="0006654D">
        <w:rPr>
          <w:rFonts w:ascii="Times" w:eastAsiaTheme="minorHAnsi" w:hAnsi="Times" w:cstheme="minorBidi"/>
        </w:rPr>
        <w:t>Pasalak</w:t>
      </w:r>
      <w:proofErr w:type="spellEnd"/>
      <w:r w:rsidR="00166D50" w:rsidRPr="0006654D">
        <w:rPr>
          <w:rFonts w:ascii="Times" w:eastAsiaTheme="minorHAnsi" w:hAnsi="Times" w:cstheme="minorBidi"/>
        </w:rPr>
        <w:t xml:space="preserve"> SI.</w:t>
      </w:r>
      <w:r w:rsidRPr="0006654D">
        <w:rPr>
          <w:rFonts w:ascii="Times" w:eastAsiaTheme="minorHAnsi" w:hAnsi="Times" w:cstheme="minorBidi"/>
        </w:rPr>
        <w:t xml:space="preserve"> Determination of the effect of genetic literacy on the utilization of prenatal screening test in pregnant women.</w:t>
      </w:r>
    </w:p>
    <w:p w14:paraId="58D4E7AD" w14:textId="77777777" w:rsidR="00AD5AB7" w:rsidRPr="0006654D" w:rsidRDefault="00AD5AB7" w:rsidP="00C10871">
      <w:pPr>
        <w:rPr>
          <w:rFonts w:ascii="Times" w:hAnsi="Times"/>
        </w:rPr>
      </w:pPr>
    </w:p>
    <w:p w14:paraId="2BF318F0" w14:textId="77777777" w:rsidR="00113226" w:rsidRPr="0006654D" w:rsidRDefault="00113226" w:rsidP="00C10871">
      <w:pPr>
        <w:rPr>
          <w:rFonts w:ascii="Times" w:hAnsi="Times"/>
        </w:rPr>
      </w:pPr>
    </w:p>
    <w:p w14:paraId="775C59FB" w14:textId="77777777" w:rsidR="00BA6ADD" w:rsidRPr="0006654D" w:rsidRDefault="00BA6ADD" w:rsidP="00C10871">
      <w:pPr>
        <w:pStyle w:val="ListParagraph"/>
        <w:numPr>
          <w:ilvl w:val="0"/>
          <w:numId w:val="1"/>
        </w:numPr>
        <w:rPr>
          <w:rFonts w:ascii="Times" w:hAnsi="Times"/>
          <w:b/>
        </w:rPr>
      </w:pPr>
      <w:r w:rsidRPr="0006654D">
        <w:rPr>
          <w:rFonts w:ascii="Times" w:hAnsi="Times"/>
          <w:b/>
        </w:rPr>
        <w:t>Other Initiatives:</w:t>
      </w:r>
    </w:p>
    <w:p w14:paraId="2CF4EF3E" w14:textId="77777777" w:rsidR="00BA6ADD" w:rsidRPr="0006654D" w:rsidRDefault="00BA6ADD" w:rsidP="00BA6ADD">
      <w:pPr>
        <w:pStyle w:val="ListParagraph"/>
        <w:ind w:left="360"/>
        <w:rPr>
          <w:rFonts w:ascii="Times" w:hAnsi="Times"/>
          <w:b/>
        </w:rPr>
      </w:pPr>
    </w:p>
    <w:p w14:paraId="4F26EA2C" w14:textId="77777777" w:rsidR="00916A45" w:rsidRPr="0006654D" w:rsidRDefault="00916A45" w:rsidP="00916A45">
      <w:pPr>
        <w:pStyle w:val="ListParagraph"/>
        <w:numPr>
          <w:ilvl w:val="0"/>
          <w:numId w:val="6"/>
        </w:numPr>
        <w:rPr>
          <w:rFonts w:ascii="Times" w:hAnsi="Times"/>
        </w:rPr>
      </w:pPr>
      <w:proofErr w:type="spellStart"/>
      <w:r w:rsidRPr="0006654D">
        <w:rPr>
          <w:rFonts w:ascii="Times" w:hAnsi="Times"/>
          <w:b/>
        </w:rPr>
        <w:t>Adeoye</w:t>
      </w:r>
      <w:proofErr w:type="spellEnd"/>
      <w:r w:rsidRPr="0006654D">
        <w:rPr>
          <w:rFonts w:ascii="Times" w:hAnsi="Times"/>
          <w:b/>
        </w:rPr>
        <w:t xml:space="preserve"> AM. </w:t>
      </w:r>
      <w:r w:rsidRPr="0006654D">
        <w:rPr>
          <w:rFonts w:ascii="Times" w:hAnsi="Times"/>
        </w:rPr>
        <w:t>Appointed as a Committee member for workshops in Human Genetics and Genomics at the ‘Center for Genomic and Precision Medicine’, College of Medicine, University of Ibadan, Nigeria. Aim is to interact with local and international scholars in genomics and precision medicine and; to include genomics in the curriculum for the medical and nursing students.</w:t>
      </w:r>
    </w:p>
    <w:p w14:paraId="4B8AD725" w14:textId="3EE4787D" w:rsidR="00BA6ADD" w:rsidRPr="0006654D" w:rsidRDefault="00FF5FCC" w:rsidP="002D7594">
      <w:pPr>
        <w:pStyle w:val="ListParagraph"/>
        <w:numPr>
          <w:ilvl w:val="0"/>
          <w:numId w:val="6"/>
        </w:numPr>
        <w:rPr>
          <w:rFonts w:ascii="Times" w:hAnsi="Times"/>
        </w:rPr>
      </w:pPr>
      <w:r w:rsidRPr="0006654D">
        <w:rPr>
          <w:rFonts w:ascii="Times" w:hAnsi="Times"/>
          <w:b/>
        </w:rPr>
        <w:t>Adeyemo A.</w:t>
      </w:r>
      <w:r w:rsidRPr="0006654D">
        <w:rPr>
          <w:rFonts w:ascii="Times" w:hAnsi="Times"/>
        </w:rPr>
        <w:t xml:space="preserve"> Appointed to coordinate workshop activities </w:t>
      </w:r>
      <w:r w:rsidR="002D7594" w:rsidRPr="0006654D">
        <w:rPr>
          <w:rFonts w:ascii="Times" w:hAnsi="Times"/>
        </w:rPr>
        <w:t>at University College Hospital, Ibadan, Nigeria </w:t>
      </w:r>
      <w:r w:rsidRPr="0006654D">
        <w:rPr>
          <w:rFonts w:ascii="Times" w:hAnsi="Times"/>
        </w:rPr>
        <w:t>to broaden the knowledge of the academic community on the different components of genetic research in Nigeria.</w:t>
      </w:r>
    </w:p>
    <w:p w14:paraId="4FB41830" w14:textId="77777777" w:rsidR="00916A45" w:rsidRPr="0006654D" w:rsidRDefault="00916A45" w:rsidP="00916A45">
      <w:pPr>
        <w:pStyle w:val="ListParagraph"/>
        <w:numPr>
          <w:ilvl w:val="0"/>
          <w:numId w:val="6"/>
        </w:numPr>
        <w:rPr>
          <w:rFonts w:ascii="Times" w:hAnsi="Times"/>
        </w:rPr>
      </w:pPr>
      <w:r w:rsidRPr="0006654D">
        <w:rPr>
          <w:rFonts w:ascii="Times" w:hAnsi="Times"/>
          <w:b/>
        </w:rPr>
        <w:t>Adeyemo WL</w:t>
      </w:r>
      <w:r w:rsidRPr="0006654D">
        <w:rPr>
          <w:rFonts w:ascii="Times" w:hAnsi="Times"/>
        </w:rPr>
        <w:t>. Coordinated and lecture at a Bioinformatics workshop at the College of Medicine, University of Lagos, Nigeria.</w:t>
      </w:r>
    </w:p>
    <w:p w14:paraId="500EA50F" w14:textId="53CF6FEF" w:rsidR="0077706D" w:rsidRPr="0006654D" w:rsidRDefault="002110A2" w:rsidP="00E95A9F">
      <w:pPr>
        <w:pStyle w:val="ListParagraph"/>
        <w:numPr>
          <w:ilvl w:val="0"/>
          <w:numId w:val="6"/>
        </w:numPr>
        <w:rPr>
          <w:rFonts w:ascii="Times" w:hAnsi="Times"/>
        </w:rPr>
      </w:pPr>
      <w:proofErr w:type="spellStart"/>
      <w:r w:rsidRPr="0006654D">
        <w:rPr>
          <w:rFonts w:ascii="Times" w:hAnsi="Times"/>
          <w:b/>
        </w:rPr>
        <w:t>Ariani</w:t>
      </w:r>
      <w:proofErr w:type="spellEnd"/>
      <w:r w:rsidRPr="0006654D">
        <w:rPr>
          <w:rFonts w:ascii="Times" w:hAnsi="Times"/>
          <w:b/>
        </w:rPr>
        <w:t xml:space="preserve"> Y</w:t>
      </w:r>
      <w:r w:rsidRPr="0006654D">
        <w:rPr>
          <w:rFonts w:ascii="Times" w:hAnsi="Times"/>
        </w:rPr>
        <w:t xml:space="preserve">. </w:t>
      </w:r>
      <w:r w:rsidR="0033457D" w:rsidRPr="0006654D">
        <w:rPr>
          <w:rFonts w:ascii="Times" w:hAnsi="Times"/>
        </w:rPr>
        <w:t xml:space="preserve">Speaker at </w:t>
      </w:r>
      <w:r w:rsidR="002E012B" w:rsidRPr="0006654D">
        <w:rPr>
          <w:rFonts w:ascii="Times" w:hAnsi="Times"/>
        </w:rPr>
        <w:t xml:space="preserve">International Conference and Exhibition, Indonesian Medical and Education Research Institute. </w:t>
      </w:r>
      <w:r w:rsidR="0033457D" w:rsidRPr="0006654D">
        <w:rPr>
          <w:rFonts w:ascii="Times" w:hAnsi="Times"/>
        </w:rPr>
        <w:t xml:space="preserve">Genetic evaluation of congenital malformation. </w:t>
      </w:r>
      <w:r w:rsidR="00E95A9F" w:rsidRPr="0006654D">
        <w:rPr>
          <w:rFonts w:ascii="Times" w:hAnsi="Times"/>
        </w:rPr>
        <w:t xml:space="preserve">2016; </w:t>
      </w:r>
      <w:r w:rsidR="002D701D" w:rsidRPr="0006654D">
        <w:rPr>
          <w:rFonts w:ascii="Times" w:hAnsi="Times"/>
        </w:rPr>
        <w:t>Board member of Revitalization of Indon</w:t>
      </w:r>
      <w:r w:rsidR="00E95A9F" w:rsidRPr="0006654D">
        <w:rPr>
          <w:rFonts w:ascii="Times" w:hAnsi="Times"/>
        </w:rPr>
        <w:t xml:space="preserve">esian Society of Human Genetics; </w:t>
      </w:r>
      <w:r w:rsidR="0077706D" w:rsidRPr="0006654D">
        <w:rPr>
          <w:rFonts w:ascii="Times" w:hAnsi="Times"/>
        </w:rPr>
        <w:t>Weekly discussion on birth defect cases; Started a hospital birth defect registry; Developing web-based birth defect database; Developing rare disease integrated clinic in the teaching hospital; Negotiating national insurance coverage for genetic/metabolomics testing.</w:t>
      </w:r>
    </w:p>
    <w:p w14:paraId="398D1400" w14:textId="4AAB2DFE" w:rsidR="00916A45" w:rsidRPr="0006654D" w:rsidRDefault="00916A45" w:rsidP="00916A45">
      <w:pPr>
        <w:pStyle w:val="ListParagraph"/>
        <w:numPr>
          <w:ilvl w:val="0"/>
          <w:numId w:val="6"/>
        </w:numPr>
        <w:rPr>
          <w:rFonts w:ascii="Times" w:hAnsi="Times"/>
        </w:rPr>
      </w:pPr>
      <w:proofErr w:type="spellStart"/>
      <w:r w:rsidRPr="0006654D">
        <w:rPr>
          <w:rFonts w:ascii="Times" w:hAnsi="Times"/>
          <w:b/>
        </w:rPr>
        <w:t>Belhassan</w:t>
      </w:r>
      <w:proofErr w:type="spellEnd"/>
      <w:r w:rsidRPr="0006654D">
        <w:rPr>
          <w:rFonts w:ascii="Times" w:hAnsi="Times"/>
          <w:b/>
        </w:rPr>
        <w:t xml:space="preserve"> K.</w:t>
      </w:r>
      <w:r w:rsidRPr="0006654D">
        <w:rPr>
          <w:rFonts w:ascii="Times" w:hAnsi="Times"/>
        </w:rPr>
        <w:t xml:space="preserve"> Opportunity to be a guest researcher in Dr. </w:t>
      </w:r>
      <w:proofErr w:type="spellStart"/>
      <w:r w:rsidRPr="0006654D">
        <w:rPr>
          <w:rFonts w:ascii="Times" w:hAnsi="Times"/>
        </w:rPr>
        <w:t>Muenke’s</w:t>
      </w:r>
      <w:proofErr w:type="spellEnd"/>
      <w:r w:rsidRPr="0006654D">
        <w:rPr>
          <w:rFonts w:ascii="Times" w:hAnsi="Times"/>
        </w:rPr>
        <w:t xml:space="preserve"> lab at NHGRI, NIH.</w:t>
      </w:r>
    </w:p>
    <w:p w14:paraId="14979488" w14:textId="4E2A9D6D" w:rsidR="00627BB4" w:rsidRPr="0006654D" w:rsidRDefault="00627BB4" w:rsidP="00085B89">
      <w:pPr>
        <w:pStyle w:val="ListParagraph"/>
        <w:numPr>
          <w:ilvl w:val="0"/>
          <w:numId w:val="6"/>
        </w:numPr>
        <w:rPr>
          <w:rFonts w:ascii="Times" w:hAnsi="Times"/>
        </w:rPr>
      </w:pPr>
      <w:proofErr w:type="spellStart"/>
      <w:r w:rsidRPr="0006654D">
        <w:rPr>
          <w:rFonts w:ascii="Times" w:hAnsi="Times"/>
          <w:b/>
        </w:rPr>
        <w:t>Deniz</w:t>
      </w:r>
      <w:proofErr w:type="spellEnd"/>
      <w:r w:rsidRPr="0006654D">
        <w:rPr>
          <w:rFonts w:ascii="Times" w:hAnsi="Times"/>
          <w:b/>
        </w:rPr>
        <w:t xml:space="preserve"> E.</w:t>
      </w:r>
      <w:r w:rsidRPr="0006654D">
        <w:rPr>
          <w:rFonts w:ascii="Times" w:hAnsi="Times"/>
        </w:rPr>
        <w:t xml:space="preserve"> Introduction of a course (Spring Semester) “Molecular Genetics’ for undergraduates, </w:t>
      </w:r>
      <w:r w:rsidR="0097706B" w:rsidRPr="0006654D">
        <w:rPr>
          <w:rFonts w:ascii="Times" w:hAnsi="Times"/>
        </w:rPr>
        <w:t xml:space="preserve">Dept. of Molecular Biology and Genetics, </w:t>
      </w:r>
      <w:proofErr w:type="spellStart"/>
      <w:r w:rsidR="0097706B" w:rsidRPr="0006654D">
        <w:rPr>
          <w:rFonts w:ascii="Times" w:hAnsi="Times"/>
        </w:rPr>
        <w:t>Acibadem</w:t>
      </w:r>
      <w:proofErr w:type="spellEnd"/>
      <w:r w:rsidR="0097706B" w:rsidRPr="0006654D">
        <w:rPr>
          <w:rFonts w:ascii="Times" w:hAnsi="Times"/>
        </w:rPr>
        <w:t xml:space="preserve"> University, Istanbul/Turkey.</w:t>
      </w:r>
    </w:p>
    <w:p w14:paraId="286C7412" w14:textId="56877E4E" w:rsidR="00BA6ADD" w:rsidRPr="0006654D" w:rsidRDefault="007C72D4" w:rsidP="00A176D5">
      <w:pPr>
        <w:pStyle w:val="ListParagraph"/>
        <w:numPr>
          <w:ilvl w:val="0"/>
          <w:numId w:val="6"/>
        </w:numPr>
        <w:rPr>
          <w:rFonts w:ascii="Times" w:hAnsi="Times"/>
          <w:b/>
        </w:rPr>
      </w:pPr>
      <w:proofErr w:type="spellStart"/>
      <w:r w:rsidRPr="0006654D">
        <w:rPr>
          <w:rFonts w:ascii="Times" w:hAnsi="Times"/>
          <w:b/>
        </w:rPr>
        <w:lastRenderedPageBreak/>
        <w:t>Eurke</w:t>
      </w:r>
      <w:proofErr w:type="spellEnd"/>
      <w:r w:rsidRPr="0006654D">
        <w:rPr>
          <w:rFonts w:ascii="Times" w:hAnsi="Times"/>
          <w:b/>
        </w:rPr>
        <w:t xml:space="preserve"> E.</w:t>
      </w:r>
      <w:r w:rsidRPr="0006654D">
        <w:rPr>
          <w:rFonts w:ascii="Times" w:hAnsi="Times"/>
        </w:rPr>
        <w:t xml:space="preserve"> Co-opted into curriculum review committee of the Faculty of Pediatrics, West African College of physicians. Responsible for reviewing genetics for </w:t>
      </w:r>
      <w:proofErr w:type="spellStart"/>
      <w:r w:rsidRPr="0006654D">
        <w:rPr>
          <w:rFonts w:ascii="Times" w:hAnsi="Times"/>
        </w:rPr>
        <w:t>Pediatirc</w:t>
      </w:r>
      <w:proofErr w:type="spellEnd"/>
      <w:r w:rsidRPr="0006654D">
        <w:rPr>
          <w:rFonts w:ascii="Times" w:hAnsi="Times"/>
        </w:rPr>
        <w:t xml:space="preserve"> residency training; Lectured on ‘Prenatal and Newborn Genetic screening’, BRAINS Genomic and Bioinformatics workshop for faculty at College of Medicine, University of Lagos, Nigeria; </w:t>
      </w:r>
      <w:r w:rsidR="00143440" w:rsidRPr="0006654D">
        <w:rPr>
          <w:rFonts w:ascii="Times" w:hAnsi="Times"/>
        </w:rPr>
        <w:t xml:space="preserve">Guest lecturer on ‘Prenatal and newborn genetic screening in Nigeria How far?’ at the Lagos University Medical Society 2016 Annual Scientific Conference, advocated for newborn screening; </w:t>
      </w:r>
      <w:r w:rsidRPr="0006654D">
        <w:rPr>
          <w:rFonts w:ascii="Times" w:hAnsi="Times"/>
        </w:rPr>
        <w:t>Incorporated Genetic counselling in practice.</w:t>
      </w:r>
    </w:p>
    <w:p w14:paraId="5FD8A8F0" w14:textId="7B016CE1" w:rsidR="00EE69FA" w:rsidRPr="0006654D" w:rsidRDefault="00EE69FA" w:rsidP="004F6391">
      <w:pPr>
        <w:pStyle w:val="ListParagraph"/>
        <w:numPr>
          <w:ilvl w:val="0"/>
          <w:numId w:val="6"/>
        </w:numPr>
        <w:rPr>
          <w:rFonts w:ascii="Times" w:hAnsi="Times"/>
        </w:rPr>
      </w:pPr>
      <w:proofErr w:type="spellStart"/>
      <w:r w:rsidRPr="0006654D">
        <w:rPr>
          <w:rFonts w:ascii="Times" w:hAnsi="Times"/>
          <w:b/>
        </w:rPr>
        <w:t>Lallar</w:t>
      </w:r>
      <w:proofErr w:type="spellEnd"/>
      <w:r w:rsidRPr="0006654D">
        <w:rPr>
          <w:rFonts w:ascii="Times" w:hAnsi="Times"/>
          <w:b/>
        </w:rPr>
        <w:t xml:space="preserve"> M.</w:t>
      </w:r>
      <w:r w:rsidRPr="0006654D">
        <w:rPr>
          <w:rFonts w:ascii="Times" w:hAnsi="Times"/>
        </w:rPr>
        <w:t xml:space="preserve"> Expanded newborn screening, based on US model to include nearby institutions. Plan to present a draft to the health secretaries for funding to include larger populations.</w:t>
      </w:r>
    </w:p>
    <w:p w14:paraId="475648F4" w14:textId="21957066" w:rsidR="006C5B64" w:rsidRPr="0006654D" w:rsidRDefault="006C5B64" w:rsidP="006C5B64">
      <w:pPr>
        <w:pStyle w:val="ListParagraph"/>
        <w:numPr>
          <w:ilvl w:val="0"/>
          <w:numId w:val="6"/>
        </w:numPr>
        <w:rPr>
          <w:rFonts w:ascii="Times" w:hAnsi="Times"/>
        </w:rPr>
      </w:pPr>
      <w:proofErr w:type="spellStart"/>
      <w:r w:rsidRPr="0006654D">
        <w:rPr>
          <w:rFonts w:ascii="Times" w:hAnsi="Times"/>
          <w:b/>
        </w:rPr>
        <w:t>Malassa</w:t>
      </w:r>
      <w:proofErr w:type="spellEnd"/>
      <w:r w:rsidRPr="0006654D">
        <w:rPr>
          <w:rFonts w:ascii="Times" w:hAnsi="Times"/>
          <w:b/>
        </w:rPr>
        <w:t xml:space="preserve"> L.</w:t>
      </w:r>
      <w:r w:rsidRPr="0006654D">
        <w:rPr>
          <w:rFonts w:ascii="Times" w:hAnsi="Times"/>
        </w:rPr>
        <w:t xml:space="preserve"> Educated Senior Faculty (Vice Chancellor, Dean) Pediatrics Department and Department of Biochemistry and Molecular Biology of Hubert </w:t>
      </w:r>
      <w:proofErr w:type="spellStart"/>
      <w:r w:rsidRPr="0006654D">
        <w:rPr>
          <w:rFonts w:ascii="Times" w:hAnsi="Times"/>
        </w:rPr>
        <w:t>Kairuki</w:t>
      </w:r>
      <w:proofErr w:type="spellEnd"/>
      <w:r w:rsidRPr="0006654D">
        <w:rPr>
          <w:rFonts w:ascii="Times" w:hAnsi="Times"/>
        </w:rPr>
        <w:t xml:space="preserve"> Memorial University and staff of </w:t>
      </w:r>
      <w:proofErr w:type="spellStart"/>
      <w:r w:rsidRPr="0006654D">
        <w:rPr>
          <w:rFonts w:ascii="Times" w:hAnsi="Times"/>
        </w:rPr>
        <w:t>Kairuki</w:t>
      </w:r>
      <w:proofErr w:type="spellEnd"/>
      <w:r w:rsidRPr="0006654D">
        <w:rPr>
          <w:rFonts w:ascii="Times" w:hAnsi="Times"/>
        </w:rPr>
        <w:t xml:space="preserve"> Hospital and </w:t>
      </w:r>
      <w:proofErr w:type="spellStart"/>
      <w:r w:rsidRPr="0006654D">
        <w:rPr>
          <w:rFonts w:ascii="Times" w:hAnsi="Times"/>
        </w:rPr>
        <w:t>Muhimbili</w:t>
      </w:r>
      <w:proofErr w:type="spellEnd"/>
      <w:r w:rsidRPr="0006654D">
        <w:rPr>
          <w:rFonts w:ascii="Times" w:hAnsi="Times"/>
        </w:rPr>
        <w:t xml:space="preserve"> National Hospital on importance of Genetics and Genomics in health care, t</w:t>
      </w:r>
      <w:r w:rsidR="002726C3" w:rsidRPr="0006654D">
        <w:rPr>
          <w:rFonts w:ascii="Times" w:hAnsi="Times"/>
        </w:rPr>
        <w:t>he undiagnosed disease program and information on the electronic Atlas of Human Malformation syndromes in Diverse populations (Downs Syndrome).</w:t>
      </w:r>
    </w:p>
    <w:p w14:paraId="50BAF2E6" w14:textId="41BC4CBB" w:rsidR="00583522" w:rsidRPr="0006654D" w:rsidRDefault="00A54E4E" w:rsidP="00583522">
      <w:pPr>
        <w:pStyle w:val="ListParagraph"/>
        <w:numPr>
          <w:ilvl w:val="0"/>
          <w:numId w:val="6"/>
        </w:numPr>
        <w:rPr>
          <w:rFonts w:ascii="Times" w:hAnsi="Times"/>
        </w:rPr>
      </w:pPr>
      <w:proofErr w:type="spellStart"/>
      <w:r w:rsidRPr="0006654D">
        <w:rPr>
          <w:rFonts w:ascii="Times" w:hAnsi="Times"/>
          <w:b/>
        </w:rPr>
        <w:t>Muthukumarasamy</w:t>
      </w:r>
      <w:proofErr w:type="spellEnd"/>
      <w:r w:rsidRPr="0006654D">
        <w:rPr>
          <w:rFonts w:ascii="Times" w:hAnsi="Times"/>
          <w:b/>
        </w:rPr>
        <w:t xml:space="preserve"> P.</w:t>
      </w:r>
      <w:r w:rsidRPr="0006654D">
        <w:rPr>
          <w:rFonts w:ascii="Times" w:hAnsi="Times"/>
        </w:rPr>
        <w:t xml:space="preserve"> Implementation of Newborn screening (Blood spot) and Oxygen saturation monitoring as part of newborn screen; Genetic testing for rare disorders; </w:t>
      </w:r>
      <w:r w:rsidR="00583522" w:rsidRPr="0006654D">
        <w:rPr>
          <w:rFonts w:ascii="Times" w:hAnsi="Times"/>
        </w:rPr>
        <w:t>Increasing</w:t>
      </w:r>
      <w:r w:rsidRPr="0006654D">
        <w:rPr>
          <w:rFonts w:ascii="Times" w:hAnsi="Times"/>
        </w:rPr>
        <w:t xml:space="preserve"> awareness </w:t>
      </w:r>
      <w:r w:rsidR="00583522" w:rsidRPr="0006654D">
        <w:rPr>
          <w:rFonts w:ascii="Times" w:hAnsi="Times"/>
        </w:rPr>
        <w:t>among health professionals of the availability of genetic tests and the use of the right test in a resource limited country, importance of pre- and post-test counselling; introduction to resources unlockinglifescode.org, OMIM, National Library of Medicine.</w:t>
      </w:r>
    </w:p>
    <w:p w14:paraId="1225D4D4" w14:textId="6B99953F" w:rsidR="00916A45" w:rsidRPr="0006654D" w:rsidRDefault="00916A45" w:rsidP="00916A45">
      <w:pPr>
        <w:pStyle w:val="ListParagraph"/>
        <w:numPr>
          <w:ilvl w:val="0"/>
          <w:numId w:val="6"/>
        </w:numPr>
        <w:rPr>
          <w:rFonts w:ascii="Times" w:hAnsi="Times"/>
        </w:rPr>
      </w:pPr>
      <w:r w:rsidRPr="0006654D">
        <w:rPr>
          <w:rFonts w:ascii="Times" w:hAnsi="Times"/>
          <w:b/>
        </w:rPr>
        <w:t xml:space="preserve">Okafor FU. </w:t>
      </w:r>
      <w:r w:rsidRPr="0006654D">
        <w:rPr>
          <w:rFonts w:ascii="Times" w:hAnsi="Times"/>
        </w:rPr>
        <w:t xml:space="preserve">Lectured ‘Ingraining Genetics and Genomics into Reproductive Health Nursing Education </w:t>
      </w:r>
      <w:proofErr w:type="gramStart"/>
      <w:r w:rsidRPr="0006654D">
        <w:rPr>
          <w:rFonts w:ascii="Times" w:hAnsi="Times"/>
        </w:rPr>
        <w:t>In</w:t>
      </w:r>
      <w:proofErr w:type="gramEnd"/>
      <w:r w:rsidRPr="0006654D">
        <w:rPr>
          <w:rFonts w:ascii="Times" w:hAnsi="Times"/>
        </w:rPr>
        <w:t xml:space="preserve"> Nigeria’, to undergraduates, post-graduates and faculty, Dept. of Nursing Science, University of Benin.</w:t>
      </w:r>
    </w:p>
    <w:p w14:paraId="2FE06FCF" w14:textId="34B2EFCA" w:rsidR="00980B78" w:rsidRPr="0006654D" w:rsidRDefault="00980B78" w:rsidP="00980B78">
      <w:pPr>
        <w:pStyle w:val="ListParagraph"/>
        <w:numPr>
          <w:ilvl w:val="0"/>
          <w:numId w:val="6"/>
        </w:numPr>
        <w:rPr>
          <w:rFonts w:ascii="Times" w:hAnsi="Times"/>
        </w:rPr>
      </w:pPr>
      <w:r w:rsidRPr="0006654D">
        <w:rPr>
          <w:rFonts w:ascii="Times" w:hAnsi="Times"/>
          <w:b/>
        </w:rPr>
        <w:t>Seven M</w:t>
      </w:r>
      <w:r w:rsidRPr="0006654D">
        <w:rPr>
          <w:rFonts w:ascii="Times" w:hAnsi="Times"/>
        </w:rPr>
        <w:t xml:space="preserve">. Lectured on ‘Genetic and Nursing’ in pathophysiology courses for </w:t>
      </w:r>
      <w:r w:rsidR="00916A45" w:rsidRPr="0006654D">
        <w:rPr>
          <w:rFonts w:ascii="Times" w:hAnsi="Times"/>
        </w:rPr>
        <w:t>Master’s</w:t>
      </w:r>
      <w:r w:rsidRPr="0006654D">
        <w:rPr>
          <w:rFonts w:ascii="Times" w:hAnsi="Times"/>
        </w:rPr>
        <w:t xml:space="preserve"> Degree in nursing at Dept. of Nursing, </w:t>
      </w:r>
      <w:proofErr w:type="spellStart"/>
      <w:r w:rsidRPr="0006654D">
        <w:rPr>
          <w:rFonts w:ascii="Times" w:hAnsi="Times"/>
        </w:rPr>
        <w:t>Koç</w:t>
      </w:r>
      <w:proofErr w:type="spellEnd"/>
      <w:r w:rsidRPr="0006654D">
        <w:rPr>
          <w:rFonts w:ascii="Times" w:hAnsi="Times"/>
        </w:rPr>
        <w:t xml:space="preserve"> University School Of Nursing, İstanbul, Turkey.</w:t>
      </w:r>
    </w:p>
    <w:p w14:paraId="5589562D" w14:textId="77777777" w:rsidR="00916A45" w:rsidRPr="0006654D" w:rsidRDefault="00916A45" w:rsidP="00916A45">
      <w:pPr>
        <w:pStyle w:val="ListParagraph"/>
        <w:numPr>
          <w:ilvl w:val="0"/>
          <w:numId w:val="6"/>
        </w:numPr>
        <w:rPr>
          <w:rFonts w:ascii="Times" w:hAnsi="Times"/>
        </w:rPr>
      </w:pPr>
      <w:proofErr w:type="spellStart"/>
      <w:r w:rsidRPr="0006654D">
        <w:rPr>
          <w:rFonts w:ascii="Times" w:hAnsi="Times"/>
          <w:b/>
        </w:rPr>
        <w:t>Uwineza</w:t>
      </w:r>
      <w:proofErr w:type="spellEnd"/>
      <w:r w:rsidRPr="0006654D">
        <w:rPr>
          <w:rFonts w:ascii="Times" w:hAnsi="Times"/>
          <w:b/>
        </w:rPr>
        <w:t xml:space="preserve"> A. </w:t>
      </w:r>
      <w:r w:rsidRPr="0006654D">
        <w:rPr>
          <w:rFonts w:ascii="Times" w:hAnsi="Times"/>
        </w:rPr>
        <w:t>Outpatient consultation for patients with Genetic diseases in CHU (University Teaching Hospital of Kigali, Rwanda) average 30 patients per months; Teaching the course of Medical genetics in undergraduate in General Medicine.</w:t>
      </w:r>
    </w:p>
    <w:p w14:paraId="1F7B3ABE" w14:textId="77777777" w:rsidR="00916A45" w:rsidRPr="0006654D" w:rsidRDefault="00916A45" w:rsidP="00916A45">
      <w:pPr>
        <w:pStyle w:val="ListParagraph"/>
        <w:ind w:left="360"/>
        <w:rPr>
          <w:rFonts w:ascii="Times" w:hAnsi="Times"/>
        </w:rPr>
      </w:pPr>
    </w:p>
    <w:p w14:paraId="4D6ABB73" w14:textId="223FBD9B" w:rsidR="006C5B64" w:rsidRPr="0006654D" w:rsidRDefault="006C5B64" w:rsidP="006C5B64">
      <w:pPr>
        <w:pStyle w:val="ListParagraph"/>
        <w:ind w:left="360"/>
        <w:rPr>
          <w:rFonts w:ascii="Times" w:hAnsi="Times"/>
        </w:rPr>
      </w:pPr>
    </w:p>
    <w:sectPr w:rsidR="006C5B64" w:rsidRPr="0006654D" w:rsidSect="00595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5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861477"/>
    <w:multiLevelType w:val="hybridMultilevel"/>
    <w:tmpl w:val="FF8069D8"/>
    <w:lvl w:ilvl="0" w:tplc="383CB9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123A13"/>
    <w:multiLevelType w:val="hybridMultilevel"/>
    <w:tmpl w:val="B9929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682718"/>
    <w:multiLevelType w:val="hybridMultilevel"/>
    <w:tmpl w:val="0B181224"/>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766153"/>
    <w:multiLevelType w:val="hybridMultilevel"/>
    <w:tmpl w:val="0FF4558C"/>
    <w:lvl w:ilvl="0" w:tplc="A19098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40C50"/>
    <w:multiLevelType w:val="hybridMultilevel"/>
    <w:tmpl w:val="051A0ED4"/>
    <w:lvl w:ilvl="0" w:tplc="FB78AD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215B5"/>
    <w:multiLevelType w:val="hybridMultilevel"/>
    <w:tmpl w:val="0D76E9B2"/>
    <w:lvl w:ilvl="0" w:tplc="D15C439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3323A6"/>
    <w:multiLevelType w:val="hybridMultilevel"/>
    <w:tmpl w:val="8C5C2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2416BC"/>
    <w:multiLevelType w:val="hybridMultilevel"/>
    <w:tmpl w:val="FB2459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660F48"/>
    <w:multiLevelType w:val="hybridMultilevel"/>
    <w:tmpl w:val="2382A770"/>
    <w:lvl w:ilvl="0" w:tplc="0ABC1EA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F12508"/>
    <w:multiLevelType w:val="hybridMultilevel"/>
    <w:tmpl w:val="BA526D40"/>
    <w:lvl w:ilvl="0" w:tplc="A190984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524831"/>
    <w:multiLevelType w:val="hybridMultilevel"/>
    <w:tmpl w:val="67B87F20"/>
    <w:lvl w:ilvl="0" w:tplc="0ABC1EA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C2C08"/>
    <w:multiLevelType w:val="hybridMultilevel"/>
    <w:tmpl w:val="0B181224"/>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9B0B3E"/>
    <w:multiLevelType w:val="hybridMultilevel"/>
    <w:tmpl w:val="AB5202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B9334B"/>
    <w:multiLevelType w:val="hybridMultilevel"/>
    <w:tmpl w:val="26865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9A2C67"/>
    <w:multiLevelType w:val="hybridMultilevel"/>
    <w:tmpl w:val="365CC3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E824474"/>
    <w:multiLevelType w:val="hybridMultilevel"/>
    <w:tmpl w:val="985CA97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771404F7"/>
    <w:multiLevelType w:val="hybridMultilevel"/>
    <w:tmpl w:val="4D46F1D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79091A86"/>
    <w:multiLevelType w:val="hybridMultilevel"/>
    <w:tmpl w:val="7BA85B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6"/>
  </w:num>
  <w:num w:numId="5">
    <w:abstractNumId w:val="9"/>
  </w:num>
  <w:num w:numId="6">
    <w:abstractNumId w:val="11"/>
  </w:num>
  <w:num w:numId="7">
    <w:abstractNumId w:val="1"/>
  </w:num>
  <w:num w:numId="8">
    <w:abstractNumId w:val="3"/>
  </w:num>
  <w:num w:numId="9">
    <w:abstractNumId w:val="18"/>
  </w:num>
  <w:num w:numId="10">
    <w:abstractNumId w:val="14"/>
  </w:num>
  <w:num w:numId="11">
    <w:abstractNumId w:val="4"/>
  </w:num>
  <w:num w:numId="12">
    <w:abstractNumId w:val="12"/>
  </w:num>
  <w:num w:numId="13">
    <w:abstractNumId w:val="17"/>
  </w:num>
  <w:num w:numId="14">
    <w:abstractNumId w:val="13"/>
  </w:num>
  <w:num w:numId="15">
    <w:abstractNumId w:val="15"/>
  </w:num>
  <w:num w:numId="16">
    <w:abstractNumId w:val="8"/>
  </w:num>
  <w:num w:numId="17">
    <w:abstractNumId w:val="5"/>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DD"/>
    <w:rsid w:val="00001740"/>
    <w:rsid w:val="00001F6E"/>
    <w:rsid w:val="0006654D"/>
    <w:rsid w:val="00067C56"/>
    <w:rsid w:val="00085B89"/>
    <w:rsid w:val="000A72F5"/>
    <w:rsid w:val="000C4B37"/>
    <w:rsid w:val="00113226"/>
    <w:rsid w:val="00135A74"/>
    <w:rsid w:val="00143440"/>
    <w:rsid w:val="00156981"/>
    <w:rsid w:val="00166D50"/>
    <w:rsid w:val="001751A7"/>
    <w:rsid w:val="001F660E"/>
    <w:rsid w:val="002110A2"/>
    <w:rsid w:val="002726C3"/>
    <w:rsid w:val="002D701D"/>
    <w:rsid w:val="002D7594"/>
    <w:rsid w:val="002E012B"/>
    <w:rsid w:val="00316986"/>
    <w:rsid w:val="0033457D"/>
    <w:rsid w:val="0033612E"/>
    <w:rsid w:val="003563A0"/>
    <w:rsid w:val="00365DE7"/>
    <w:rsid w:val="003E3756"/>
    <w:rsid w:val="003E6CF3"/>
    <w:rsid w:val="003E786E"/>
    <w:rsid w:val="00436CAE"/>
    <w:rsid w:val="004616A6"/>
    <w:rsid w:val="00474E57"/>
    <w:rsid w:val="004A7A6A"/>
    <w:rsid w:val="004B2D6E"/>
    <w:rsid w:val="004F6391"/>
    <w:rsid w:val="00506438"/>
    <w:rsid w:val="00561B5D"/>
    <w:rsid w:val="00583522"/>
    <w:rsid w:val="00595CD6"/>
    <w:rsid w:val="005B3FA4"/>
    <w:rsid w:val="00627BB4"/>
    <w:rsid w:val="0067689D"/>
    <w:rsid w:val="00680CC3"/>
    <w:rsid w:val="0069149E"/>
    <w:rsid w:val="006B20F3"/>
    <w:rsid w:val="006C5B64"/>
    <w:rsid w:val="006D5FC1"/>
    <w:rsid w:val="007027C7"/>
    <w:rsid w:val="00711E09"/>
    <w:rsid w:val="00713A3E"/>
    <w:rsid w:val="00722B91"/>
    <w:rsid w:val="0076496D"/>
    <w:rsid w:val="0077706D"/>
    <w:rsid w:val="007923B9"/>
    <w:rsid w:val="007C15F3"/>
    <w:rsid w:val="007C72D4"/>
    <w:rsid w:val="00800529"/>
    <w:rsid w:val="00853F88"/>
    <w:rsid w:val="008E2206"/>
    <w:rsid w:val="00916A45"/>
    <w:rsid w:val="0093073D"/>
    <w:rsid w:val="009632DB"/>
    <w:rsid w:val="009748E1"/>
    <w:rsid w:val="0097706B"/>
    <w:rsid w:val="00980AF8"/>
    <w:rsid w:val="00980B78"/>
    <w:rsid w:val="00992A62"/>
    <w:rsid w:val="009E6914"/>
    <w:rsid w:val="00A35C48"/>
    <w:rsid w:val="00A54E4E"/>
    <w:rsid w:val="00A56466"/>
    <w:rsid w:val="00AD0BAF"/>
    <w:rsid w:val="00AD5AB7"/>
    <w:rsid w:val="00AF24C7"/>
    <w:rsid w:val="00B02889"/>
    <w:rsid w:val="00B13872"/>
    <w:rsid w:val="00B3242C"/>
    <w:rsid w:val="00B4745B"/>
    <w:rsid w:val="00B7454D"/>
    <w:rsid w:val="00B81BBB"/>
    <w:rsid w:val="00B820F1"/>
    <w:rsid w:val="00BA6ADD"/>
    <w:rsid w:val="00BC3369"/>
    <w:rsid w:val="00BF0D82"/>
    <w:rsid w:val="00C10871"/>
    <w:rsid w:val="00C11F5A"/>
    <w:rsid w:val="00C33A01"/>
    <w:rsid w:val="00C355ED"/>
    <w:rsid w:val="00C97B11"/>
    <w:rsid w:val="00D13A8A"/>
    <w:rsid w:val="00D23D08"/>
    <w:rsid w:val="00D605F5"/>
    <w:rsid w:val="00D8050B"/>
    <w:rsid w:val="00DA4ACE"/>
    <w:rsid w:val="00DE5749"/>
    <w:rsid w:val="00E567F4"/>
    <w:rsid w:val="00E57482"/>
    <w:rsid w:val="00E95A9F"/>
    <w:rsid w:val="00EB61A7"/>
    <w:rsid w:val="00EE69FA"/>
    <w:rsid w:val="00F04823"/>
    <w:rsid w:val="00F54EB2"/>
    <w:rsid w:val="00FD3BED"/>
    <w:rsid w:val="00FF1826"/>
    <w:rsid w:val="00FF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9A1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ADD"/>
    <w:pPr>
      <w:ind w:left="720"/>
      <w:contextualSpacing/>
    </w:pPr>
  </w:style>
  <w:style w:type="paragraph" w:customStyle="1" w:styleId="p1">
    <w:name w:val="p1"/>
    <w:basedOn w:val="Normal"/>
    <w:rsid w:val="00BA6ADD"/>
    <w:rPr>
      <w:rFonts w:ascii="Helvetica" w:hAnsi="Helvetica"/>
      <w:sz w:val="16"/>
      <w:szCs w:val="16"/>
    </w:rPr>
  </w:style>
  <w:style w:type="character" w:customStyle="1" w:styleId="apple-converted-space">
    <w:name w:val="apple-converted-space"/>
    <w:basedOn w:val="DefaultParagraphFont"/>
    <w:rsid w:val="002D7594"/>
  </w:style>
  <w:style w:type="paragraph" w:customStyle="1" w:styleId="yiv1710992356msonormal">
    <w:name w:val="yiv1710992356msonormal"/>
    <w:basedOn w:val="Normal"/>
    <w:rsid w:val="00C10871"/>
    <w:pPr>
      <w:spacing w:before="100" w:beforeAutospacing="1" w:after="100" w:afterAutospacing="1"/>
    </w:pPr>
    <w:rPr>
      <w:rFonts w:ascii="Times New Roman" w:eastAsia="Times New Roman" w:hAnsi="Times New Roman" w:cs="Times New Roman"/>
    </w:rPr>
  </w:style>
  <w:style w:type="paragraph" w:customStyle="1" w:styleId="EndNoteBibliography">
    <w:name w:val="EndNote Bibliography"/>
    <w:basedOn w:val="Normal"/>
    <w:rsid w:val="00085B89"/>
    <w:rPr>
      <w:rFonts w:ascii="Cambria" w:eastAsiaTheme="minorEastAsia" w:hAnsi="Cambria"/>
    </w:rPr>
  </w:style>
  <w:style w:type="character" w:styleId="HTMLCite">
    <w:name w:val="HTML Cite"/>
    <w:uiPriority w:val="99"/>
    <w:semiHidden/>
    <w:unhideWhenUsed/>
    <w:rsid w:val="007C72D4"/>
    <w:rPr>
      <w:i/>
      <w:iCs/>
    </w:rPr>
  </w:style>
  <w:style w:type="character" w:customStyle="1" w:styleId="author">
    <w:name w:val="author"/>
    <w:rsid w:val="007C72D4"/>
  </w:style>
  <w:style w:type="character" w:customStyle="1" w:styleId="pubyear">
    <w:name w:val="pubyear"/>
    <w:rsid w:val="007C72D4"/>
  </w:style>
  <w:style w:type="character" w:customStyle="1" w:styleId="articletitle">
    <w:name w:val="articletitle"/>
    <w:rsid w:val="007C72D4"/>
  </w:style>
  <w:style w:type="character" w:customStyle="1" w:styleId="journaltitle2">
    <w:name w:val="journaltitle2"/>
    <w:rsid w:val="007C72D4"/>
  </w:style>
  <w:style w:type="character" w:customStyle="1" w:styleId="vol2">
    <w:name w:val="vol2"/>
    <w:rsid w:val="007C72D4"/>
  </w:style>
  <w:style w:type="character" w:customStyle="1" w:styleId="pagefirst">
    <w:name w:val="pagefirst"/>
    <w:rsid w:val="007C72D4"/>
  </w:style>
  <w:style w:type="character" w:customStyle="1" w:styleId="pagelast">
    <w:name w:val="pagelast"/>
    <w:rsid w:val="007C72D4"/>
  </w:style>
  <w:style w:type="character" w:styleId="Hyperlink">
    <w:name w:val="Hyperlink"/>
    <w:basedOn w:val="DefaultParagraphFont"/>
    <w:uiPriority w:val="99"/>
    <w:unhideWhenUsed/>
    <w:rsid w:val="006C5B64"/>
    <w:rPr>
      <w:color w:val="0563C1" w:themeColor="hyperlink"/>
      <w:u w:val="single"/>
    </w:rPr>
  </w:style>
  <w:style w:type="paragraph" w:customStyle="1" w:styleId="p2">
    <w:name w:val="p2"/>
    <w:basedOn w:val="Normal"/>
    <w:rsid w:val="006C5B64"/>
    <w:rPr>
      <w:rFonts w:ascii="Calibri" w:hAnsi="Calibri"/>
      <w:sz w:val="17"/>
      <w:szCs w:val="17"/>
    </w:rPr>
  </w:style>
  <w:style w:type="character" w:customStyle="1" w:styleId="s1">
    <w:name w:val="s1"/>
    <w:basedOn w:val="DefaultParagraphFont"/>
    <w:rsid w:val="00583522"/>
    <w:rPr>
      <w:color w:val="0430F3"/>
    </w:rPr>
  </w:style>
  <w:style w:type="character" w:customStyle="1" w:styleId="st1">
    <w:name w:val="st1"/>
    <w:rsid w:val="00583522"/>
  </w:style>
  <w:style w:type="character" w:customStyle="1" w:styleId="s2">
    <w:name w:val="s2"/>
    <w:basedOn w:val="DefaultParagraphFont"/>
    <w:rsid w:val="00722B91"/>
    <w:rPr>
      <w:rFonts w:ascii="Times" w:hAnsi="Times" w:hint="default"/>
      <w:sz w:val="15"/>
      <w:szCs w:val="15"/>
    </w:rPr>
  </w:style>
  <w:style w:type="paragraph" w:customStyle="1" w:styleId="yiv6865670275msonormal">
    <w:name w:val="yiv6865670275msonormal"/>
    <w:basedOn w:val="Normal"/>
    <w:rsid w:val="00713A3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ADD"/>
    <w:pPr>
      <w:ind w:left="720"/>
      <w:contextualSpacing/>
    </w:pPr>
  </w:style>
  <w:style w:type="paragraph" w:customStyle="1" w:styleId="p1">
    <w:name w:val="p1"/>
    <w:basedOn w:val="Normal"/>
    <w:rsid w:val="00BA6ADD"/>
    <w:rPr>
      <w:rFonts w:ascii="Helvetica" w:hAnsi="Helvetica"/>
      <w:sz w:val="16"/>
      <w:szCs w:val="16"/>
    </w:rPr>
  </w:style>
  <w:style w:type="character" w:customStyle="1" w:styleId="apple-converted-space">
    <w:name w:val="apple-converted-space"/>
    <w:basedOn w:val="DefaultParagraphFont"/>
    <w:rsid w:val="002D7594"/>
  </w:style>
  <w:style w:type="paragraph" w:customStyle="1" w:styleId="yiv1710992356msonormal">
    <w:name w:val="yiv1710992356msonormal"/>
    <w:basedOn w:val="Normal"/>
    <w:rsid w:val="00C10871"/>
    <w:pPr>
      <w:spacing w:before="100" w:beforeAutospacing="1" w:after="100" w:afterAutospacing="1"/>
    </w:pPr>
    <w:rPr>
      <w:rFonts w:ascii="Times New Roman" w:eastAsia="Times New Roman" w:hAnsi="Times New Roman" w:cs="Times New Roman"/>
    </w:rPr>
  </w:style>
  <w:style w:type="paragraph" w:customStyle="1" w:styleId="EndNoteBibliography">
    <w:name w:val="EndNote Bibliography"/>
    <w:basedOn w:val="Normal"/>
    <w:rsid w:val="00085B89"/>
    <w:rPr>
      <w:rFonts w:ascii="Cambria" w:eastAsiaTheme="minorEastAsia" w:hAnsi="Cambria"/>
    </w:rPr>
  </w:style>
  <w:style w:type="character" w:styleId="HTMLCite">
    <w:name w:val="HTML Cite"/>
    <w:uiPriority w:val="99"/>
    <w:semiHidden/>
    <w:unhideWhenUsed/>
    <w:rsid w:val="007C72D4"/>
    <w:rPr>
      <w:i/>
      <w:iCs/>
    </w:rPr>
  </w:style>
  <w:style w:type="character" w:customStyle="1" w:styleId="author">
    <w:name w:val="author"/>
    <w:rsid w:val="007C72D4"/>
  </w:style>
  <w:style w:type="character" w:customStyle="1" w:styleId="pubyear">
    <w:name w:val="pubyear"/>
    <w:rsid w:val="007C72D4"/>
  </w:style>
  <w:style w:type="character" w:customStyle="1" w:styleId="articletitle">
    <w:name w:val="articletitle"/>
    <w:rsid w:val="007C72D4"/>
  </w:style>
  <w:style w:type="character" w:customStyle="1" w:styleId="journaltitle2">
    <w:name w:val="journaltitle2"/>
    <w:rsid w:val="007C72D4"/>
  </w:style>
  <w:style w:type="character" w:customStyle="1" w:styleId="vol2">
    <w:name w:val="vol2"/>
    <w:rsid w:val="007C72D4"/>
  </w:style>
  <w:style w:type="character" w:customStyle="1" w:styleId="pagefirst">
    <w:name w:val="pagefirst"/>
    <w:rsid w:val="007C72D4"/>
  </w:style>
  <w:style w:type="character" w:customStyle="1" w:styleId="pagelast">
    <w:name w:val="pagelast"/>
    <w:rsid w:val="007C72D4"/>
  </w:style>
  <w:style w:type="character" w:styleId="Hyperlink">
    <w:name w:val="Hyperlink"/>
    <w:basedOn w:val="DefaultParagraphFont"/>
    <w:uiPriority w:val="99"/>
    <w:unhideWhenUsed/>
    <w:rsid w:val="006C5B64"/>
    <w:rPr>
      <w:color w:val="0563C1" w:themeColor="hyperlink"/>
      <w:u w:val="single"/>
    </w:rPr>
  </w:style>
  <w:style w:type="paragraph" w:customStyle="1" w:styleId="p2">
    <w:name w:val="p2"/>
    <w:basedOn w:val="Normal"/>
    <w:rsid w:val="006C5B64"/>
    <w:rPr>
      <w:rFonts w:ascii="Calibri" w:hAnsi="Calibri"/>
      <w:sz w:val="17"/>
      <w:szCs w:val="17"/>
    </w:rPr>
  </w:style>
  <w:style w:type="character" w:customStyle="1" w:styleId="s1">
    <w:name w:val="s1"/>
    <w:basedOn w:val="DefaultParagraphFont"/>
    <w:rsid w:val="00583522"/>
    <w:rPr>
      <w:color w:val="0430F3"/>
    </w:rPr>
  </w:style>
  <w:style w:type="character" w:customStyle="1" w:styleId="st1">
    <w:name w:val="st1"/>
    <w:rsid w:val="00583522"/>
  </w:style>
  <w:style w:type="character" w:customStyle="1" w:styleId="s2">
    <w:name w:val="s2"/>
    <w:basedOn w:val="DefaultParagraphFont"/>
    <w:rsid w:val="00722B91"/>
    <w:rPr>
      <w:rFonts w:ascii="Times" w:hAnsi="Times" w:hint="default"/>
      <w:sz w:val="15"/>
      <w:szCs w:val="15"/>
    </w:rPr>
  </w:style>
  <w:style w:type="paragraph" w:customStyle="1" w:styleId="yiv6865670275msonormal">
    <w:name w:val="yiv6865670275msonormal"/>
    <w:basedOn w:val="Normal"/>
    <w:rsid w:val="00713A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6325">
      <w:bodyDiv w:val="1"/>
      <w:marLeft w:val="0"/>
      <w:marRight w:val="0"/>
      <w:marTop w:val="0"/>
      <w:marBottom w:val="0"/>
      <w:divBdr>
        <w:top w:val="none" w:sz="0" w:space="0" w:color="auto"/>
        <w:left w:val="none" w:sz="0" w:space="0" w:color="auto"/>
        <w:bottom w:val="none" w:sz="0" w:space="0" w:color="auto"/>
        <w:right w:val="none" w:sz="0" w:space="0" w:color="auto"/>
      </w:divBdr>
    </w:div>
    <w:div w:id="65078774">
      <w:bodyDiv w:val="1"/>
      <w:marLeft w:val="0"/>
      <w:marRight w:val="0"/>
      <w:marTop w:val="0"/>
      <w:marBottom w:val="0"/>
      <w:divBdr>
        <w:top w:val="none" w:sz="0" w:space="0" w:color="auto"/>
        <w:left w:val="none" w:sz="0" w:space="0" w:color="auto"/>
        <w:bottom w:val="none" w:sz="0" w:space="0" w:color="auto"/>
        <w:right w:val="none" w:sz="0" w:space="0" w:color="auto"/>
      </w:divBdr>
    </w:div>
    <w:div w:id="176772408">
      <w:bodyDiv w:val="1"/>
      <w:marLeft w:val="0"/>
      <w:marRight w:val="0"/>
      <w:marTop w:val="0"/>
      <w:marBottom w:val="0"/>
      <w:divBdr>
        <w:top w:val="none" w:sz="0" w:space="0" w:color="auto"/>
        <w:left w:val="none" w:sz="0" w:space="0" w:color="auto"/>
        <w:bottom w:val="none" w:sz="0" w:space="0" w:color="auto"/>
        <w:right w:val="none" w:sz="0" w:space="0" w:color="auto"/>
      </w:divBdr>
    </w:div>
    <w:div w:id="190999459">
      <w:bodyDiv w:val="1"/>
      <w:marLeft w:val="0"/>
      <w:marRight w:val="0"/>
      <w:marTop w:val="0"/>
      <w:marBottom w:val="0"/>
      <w:divBdr>
        <w:top w:val="none" w:sz="0" w:space="0" w:color="auto"/>
        <w:left w:val="none" w:sz="0" w:space="0" w:color="auto"/>
        <w:bottom w:val="none" w:sz="0" w:space="0" w:color="auto"/>
        <w:right w:val="none" w:sz="0" w:space="0" w:color="auto"/>
      </w:divBdr>
    </w:div>
    <w:div w:id="198056243">
      <w:bodyDiv w:val="1"/>
      <w:marLeft w:val="0"/>
      <w:marRight w:val="0"/>
      <w:marTop w:val="0"/>
      <w:marBottom w:val="0"/>
      <w:divBdr>
        <w:top w:val="none" w:sz="0" w:space="0" w:color="auto"/>
        <w:left w:val="none" w:sz="0" w:space="0" w:color="auto"/>
        <w:bottom w:val="none" w:sz="0" w:space="0" w:color="auto"/>
        <w:right w:val="none" w:sz="0" w:space="0" w:color="auto"/>
      </w:divBdr>
    </w:div>
    <w:div w:id="280187350">
      <w:bodyDiv w:val="1"/>
      <w:marLeft w:val="0"/>
      <w:marRight w:val="0"/>
      <w:marTop w:val="0"/>
      <w:marBottom w:val="0"/>
      <w:divBdr>
        <w:top w:val="none" w:sz="0" w:space="0" w:color="auto"/>
        <w:left w:val="none" w:sz="0" w:space="0" w:color="auto"/>
        <w:bottom w:val="none" w:sz="0" w:space="0" w:color="auto"/>
        <w:right w:val="none" w:sz="0" w:space="0" w:color="auto"/>
      </w:divBdr>
    </w:div>
    <w:div w:id="393969044">
      <w:bodyDiv w:val="1"/>
      <w:marLeft w:val="0"/>
      <w:marRight w:val="0"/>
      <w:marTop w:val="0"/>
      <w:marBottom w:val="0"/>
      <w:divBdr>
        <w:top w:val="none" w:sz="0" w:space="0" w:color="auto"/>
        <w:left w:val="none" w:sz="0" w:space="0" w:color="auto"/>
        <w:bottom w:val="none" w:sz="0" w:space="0" w:color="auto"/>
        <w:right w:val="none" w:sz="0" w:space="0" w:color="auto"/>
      </w:divBdr>
    </w:div>
    <w:div w:id="552426983">
      <w:bodyDiv w:val="1"/>
      <w:marLeft w:val="0"/>
      <w:marRight w:val="0"/>
      <w:marTop w:val="0"/>
      <w:marBottom w:val="0"/>
      <w:divBdr>
        <w:top w:val="none" w:sz="0" w:space="0" w:color="auto"/>
        <w:left w:val="none" w:sz="0" w:space="0" w:color="auto"/>
        <w:bottom w:val="none" w:sz="0" w:space="0" w:color="auto"/>
        <w:right w:val="none" w:sz="0" w:space="0" w:color="auto"/>
      </w:divBdr>
    </w:div>
    <w:div w:id="623585089">
      <w:bodyDiv w:val="1"/>
      <w:marLeft w:val="0"/>
      <w:marRight w:val="0"/>
      <w:marTop w:val="0"/>
      <w:marBottom w:val="0"/>
      <w:divBdr>
        <w:top w:val="none" w:sz="0" w:space="0" w:color="auto"/>
        <w:left w:val="none" w:sz="0" w:space="0" w:color="auto"/>
        <w:bottom w:val="none" w:sz="0" w:space="0" w:color="auto"/>
        <w:right w:val="none" w:sz="0" w:space="0" w:color="auto"/>
      </w:divBdr>
    </w:div>
    <w:div w:id="643394948">
      <w:bodyDiv w:val="1"/>
      <w:marLeft w:val="0"/>
      <w:marRight w:val="0"/>
      <w:marTop w:val="0"/>
      <w:marBottom w:val="0"/>
      <w:divBdr>
        <w:top w:val="none" w:sz="0" w:space="0" w:color="auto"/>
        <w:left w:val="none" w:sz="0" w:space="0" w:color="auto"/>
        <w:bottom w:val="none" w:sz="0" w:space="0" w:color="auto"/>
        <w:right w:val="none" w:sz="0" w:space="0" w:color="auto"/>
      </w:divBdr>
    </w:div>
    <w:div w:id="647976286">
      <w:bodyDiv w:val="1"/>
      <w:marLeft w:val="0"/>
      <w:marRight w:val="0"/>
      <w:marTop w:val="0"/>
      <w:marBottom w:val="0"/>
      <w:divBdr>
        <w:top w:val="none" w:sz="0" w:space="0" w:color="auto"/>
        <w:left w:val="none" w:sz="0" w:space="0" w:color="auto"/>
        <w:bottom w:val="none" w:sz="0" w:space="0" w:color="auto"/>
        <w:right w:val="none" w:sz="0" w:space="0" w:color="auto"/>
      </w:divBdr>
    </w:div>
    <w:div w:id="676347362">
      <w:bodyDiv w:val="1"/>
      <w:marLeft w:val="0"/>
      <w:marRight w:val="0"/>
      <w:marTop w:val="0"/>
      <w:marBottom w:val="0"/>
      <w:divBdr>
        <w:top w:val="none" w:sz="0" w:space="0" w:color="auto"/>
        <w:left w:val="none" w:sz="0" w:space="0" w:color="auto"/>
        <w:bottom w:val="none" w:sz="0" w:space="0" w:color="auto"/>
        <w:right w:val="none" w:sz="0" w:space="0" w:color="auto"/>
      </w:divBdr>
    </w:div>
    <w:div w:id="688028003">
      <w:bodyDiv w:val="1"/>
      <w:marLeft w:val="0"/>
      <w:marRight w:val="0"/>
      <w:marTop w:val="0"/>
      <w:marBottom w:val="0"/>
      <w:divBdr>
        <w:top w:val="none" w:sz="0" w:space="0" w:color="auto"/>
        <w:left w:val="none" w:sz="0" w:space="0" w:color="auto"/>
        <w:bottom w:val="none" w:sz="0" w:space="0" w:color="auto"/>
        <w:right w:val="none" w:sz="0" w:space="0" w:color="auto"/>
      </w:divBdr>
    </w:div>
    <w:div w:id="856772599">
      <w:bodyDiv w:val="1"/>
      <w:marLeft w:val="0"/>
      <w:marRight w:val="0"/>
      <w:marTop w:val="0"/>
      <w:marBottom w:val="0"/>
      <w:divBdr>
        <w:top w:val="none" w:sz="0" w:space="0" w:color="auto"/>
        <w:left w:val="none" w:sz="0" w:space="0" w:color="auto"/>
        <w:bottom w:val="none" w:sz="0" w:space="0" w:color="auto"/>
        <w:right w:val="none" w:sz="0" w:space="0" w:color="auto"/>
      </w:divBdr>
    </w:div>
    <w:div w:id="946154285">
      <w:bodyDiv w:val="1"/>
      <w:marLeft w:val="0"/>
      <w:marRight w:val="0"/>
      <w:marTop w:val="0"/>
      <w:marBottom w:val="0"/>
      <w:divBdr>
        <w:top w:val="none" w:sz="0" w:space="0" w:color="auto"/>
        <w:left w:val="none" w:sz="0" w:space="0" w:color="auto"/>
        <w:bottom w:val="none" w:sz="0" w:space="0" w:color="auto"/>
        <w:right w:val="none" w:sz="0" w:space="0" w:color="auto"/>
      </w:divBdr>
    </w:div>
    <w:div w:id="969481380">
      <w:bodyDiv w:val="1"/>
      <w:marLeft w:val="0"/>
      <w:marRight w:val="0"/>
      <w:marTop w:val="0"/>
      <w:marBottom w:val="0"/>
      <w:divBdr>
        <w:top w:val="none" w:sz="0" w:space="0" w:color="auto"/>
        <w:left w:val="none" w:sz="0" w:space="0" w:color="auto"/>
        <w:bottom w:val="none" w:sz="0" w:space="0" w:color="auto"/>
        <w:right w:val="none" w:sz="0" w:space="0" w:color="auto"/>
      </w:divBdr>
    </w:div>
    <w:div w:id="978150076">
      <w:bodyDiv w:val="1"/>
      <w:marLeft w:val="0"/>
      <w:marRight w:val="0"/>
      <w:marTop w:val="0"/>
      <w:marBottom w:val="0"/>
      <w:divBdr>
        <w:top w:val="none" w:sz="0" w:space="0" w:color="auto"/>
        <w:left w:val="none" w:sz="0" w:space="0" w:color="auto"/>
        <w:bottom w:val="none" w:sz="0" w:space="0" w:color="auto"/>
        <w:right w:val="none" w:sz="0" w:space="0" w:color="auto"/>
      </w:divBdr>
    </w:div>
    <w:div w:id="980236784">
      <w:bodyDiv w:val="1"/>
      <w:marLeft w:val="0"/>
      <w:marRight w:val="0"/>
      <w:marTop w:val="0"/>
      <w:marBottom w:val="0"/>
      <w:divBdr>
        <w:top w:val="none" w:sz="0" w:space="0" w:color="auto"/>
        <w:left w:val="none" w:sz="0" w:space="0" w:color="auto"/>
        <w:bottom w:val="none" w:sz="0" w:space="0" w:color="auto"/>
        <w:right w:val="none" w:sz="0" w:space="0" w:color="auto"/>
      </w:divBdr>
    </w:div>
    <w:div w:id="1120105961">
      <w:bodyDiv w:val="1"/>
      <w:marLeft w:val="0"/>
      <w:marRight w:val="0"/>
      <w:marTop w:val="0"/>
      <w:marBottom w:val="0"/>
      <w:divBdr>
        <w:top w:val="none" w:sz="0" w:space="0" w:color="auto"/>
        <w:left w:val="none" w:sz="0" w:space="0" w:color="auto"/>
        <w:bottom w:val="none" w:sz="0" w:space="0" w:color="auto"/>
        <w:right w:val="none" w:sz="0" w:space="0" w:color="auto"/>
      </w:divBdr>
    </w:div>
    <w:div w:id="1238445199">
      <w:bodyDiv w:val="1"/>
      <w:marLeft w:val="0"/>
      <w:marRight w:val="0"/>
      <w:marTop w:val="0"/>
      <w:marBottom w:val="0"/>
      <w:divBdr>
        <w:top w:val="none" w:sz="0" w:space="0" w:color="auto"/>
        <w:left w:val="none" w:sz="0" w:space="0" w:color="auto"/>
        <w:bottom w:val="none" w:sz="0" w:space="0" w:color="auto"/>
        <w:right w:val="none" w:sz="0" w:space="0" w:color="auto"/>
      </w:divBdr>
    </w:div>
    <w:div w:id="1336958233">
      <w:bodyDiv w:val="1"/>
      <w:marLeft w:val="0"/>
      <w:marRight w:val="0"/>
      <w:marTop w:val="0"/>
      <w:marBottom w:val="0"/>
      <w:divBdr>
        <w:top w:val="none" w:sz="0" w:space="0" w:color="auto"/>
        <w:left w:val="none" w:sz="0" w:space="0" w:color="auto"/>
        <w:bottom w:val="none" w:sz="0" w:space="0" w:color="auto"/>
        <w:right w:val="none" w:sz="0" w:space="0" w:color="auto"/>
      </w:divBdr>
    </w:div>
    <w:div w:id="1381637433">
      <w:bodyDiv w:val="1"/>
      <w:marLeft w:val="0"/>
      <w:marRight w:val="0"/>
      <w:marTop w:val="0"/>
      <w:marBottom w:val="0"/>
      <w:divBdr>
        <w:top w:val="none" w:sz="0" w:space="0" w:color="auto"/>
        <w:left w:val="none" w:sz="0" w:space="0" w:color="auto"/>
        <w:bottom w:val="none" w:sz="0" w:space="0" w:color="auto"/>
        <w:right w:val="none" w:sz="0" w:space="0" w:color="auto"/>
      </w:divBdr>
    </w:div>
    <w:div w:id="1385711968">
      <w:bodyDiv w:val="1"/>
      <w:marLeft w:val="0"/>
      <w:marRight w:val="0"/>
      <w:marTop w:val="0"/>
      <w:marBottom w:val="0"/>
      <w:divBdr>
        <w:top w:val="none" w:sz="0" w:space="0" w:color="auto"/>
        <w:left w:val="none" w:sz="0" w:space="0" w:color="auto"/>
        <w:bottom w:val="none" w:sz="0" w:space="0" w:color="auto"/>
        <w:right w:val="none" w:sz="0" w:space="0" w:color="auto"/>
      </w:divBdr>
    </w:div>
    <w:div w:id="1422530580">
      <w:bodyDiv w:val="1"/>
      <w:marLeft w:val="0"/>
      <w:marRight w:val="0"/>
      <w:marTop w:val="0"/>
      <w:marBottom w:val="0"/>
      <w:divBdr>
        <w:top w:val="none" w:sz="0" w:space="0" w:color="auto"/>
        <w:left w:val="none" w:sz="0" w:space="0" w:color="auto"/>
        <w:bottom w:val="none" w:sz="0" w:space="0" w:color="auto"/>
        <w:right w:val="none" w:sz="0" w:space="0" w:color="auto"/>
      </w:divBdr>
    </w:div>
    <w:div w:id="1458061466">
      <w:bodyDiv w:val="1"/>
      <w:marLeft w:val="0"/>
      <w:marRight w:val="0"/>
      <w:marTop w:val="0"/>
      <w:marBottom w:val="0"/>
      <w:divBdr>
        <w:top w:val="none" w:sz="0" w:space="0" w:color="auto"/>
        <w:left w:val="none" w:sz="0" w:space="0" w:color="auto"/>
        <w:bottom w:val="none" w:sz="0" w:space="0" w:color="auto"/>
        <w:right w:val="none" w:sz="0" w:space="0" w:color="auto"/>
      </w:divBdr>
    </w:div>
    <w:div w:id="1494564561">
      <w:bodyDiv w:val="1"/>
      <w:marLeft w:val="0"/>
      <w:marRight w:val="0"/>
      <w:marTop w:val="0"/>
      <w:marBottom w:val="0"/>
      <w:divBdr>
        <w:top w:val="none" w:sz="0" w:space="0" w:color="auto"/>
        <w:left w:val="none" w:sz="0" w:space="0" w:color="auto"/>
        <w:bottom w:val="none" w:sz="0" w:space="0" w:color="auto"/>
        <w:right w:val="none" w:sz="0" w:space="0" w:color="auto"/>
      </w:divBdr>
    </w:div>
    <w:div w:id="1533567101">
      <w:bodyDiv w:val="1"/>
      <w:marLeft w:val="0"/>
      <w:marRight w:val="0"/>
      <w:marTop w:val="0"/>
      <w:marBottom w:val="0"/>
      <w:divBdr>
        <w:top w:val="none" w:sz="0" w:space="0" w:color="auto"/>
        <w:left w:val="none" w:sz="0" w:space="0" w:color="auto"/>
        <w:bottom w:val="none" w:sz="0" w:space="0" w:color="auto"/>
        <w:right w:val="none" w:sz="0" w:space="0" w:color="auto"/>
      </w:divBdr>
    </w:div>
    <w:div w:id="1663389607">
      <w:bodyDiv w:val="1"/>
      <w:marLeft w:val="0"/>
      <w:marRight w:val="0"/>
      <w:marTop w:val="0"/>
      <w:marBottom w:val="0"/>
      <w:divBdr>
        <w:top w:val="none" w:sz="0" w:space="0" w:color="auto"/>
        <w:left w:val="none" w:sz="0" w:space="0" w:color="auto"/>
        <w:bottom w:val="none" w:sz="0" w:space="0" w:color="auto"/>
        <w:right w:val="none" w:sz="0" w:space="0" w:color="auto"/>
      </w:divBdr>
    </w:div>
    <w:div w:id="1760784735">
      <w:bodyDiv w:val="1"/>
      <w:marLeft w:val="0"/>
      <w:marRight w:val="0"/>
      <w:marTop w:val="0"/>
      <w:marBottom w:val="0"/>
      <w:divBdr>
        <w:top w:val="none" w:sz="0" w:space="0" w:color="auto"/>
        <w:left w:val="none" w:sz="0" w:space="0" w:color="auto"/>
        <w:bottom w:val="none" w:sz="0" w:space="0" w:color="auto"/>
        <w:right w:val="none" w:sz="0" w:space="0" w:color="auto"/>
      </w:divBdr>
    </w:div>
    <w:div w:id="1812404922">
      <w:bodyDiv w:val="1"/>
      <w:marLeft w:val="0"/>
      <w:marRight w:val="0"/>
      <w:marTop w:val="0"/>
      <w:marBottom w:val="0"/>
      <w:divBdr>
        <w:top w:val="none" w:sz="0" w:space="0" w:color="auto"/>
        <w:left w:val="none" w:sz="0" w:space="0" w:color="auto"/>
        <w:bottom w:val="none" w:sz="0" w:space="0" w:color="auto"/>
        <w:right w:val="none" w:sz="0" w:space="0" w:color="auto"/>
      </w:divBdr>
    </w:div>
    <w:div w:id="1996031635">
      <w:bodyDiv w:val="1"/>
      <w:marLeft w:val="0"/>
      <w:marRight w:val="0"/>
      <w:marTop w:val="0"/>
      <w:marBottom w:val="0"/>
      <w:divBdr>
        <w:top w:val="none" w:sz="0" w:space="0" w:color="auto"/>
        <w:left w:val="none" w:sz="0" w:space="0" w:color="auto"/>
        <w:bottom w:val="none" w:sz="0" w:space="0" w:color="auto"/>
        <w:right w:val="none" w:sz="0" w:space="0" w:color="auto"/>
      </w:divBdr>
    </w:div>
    <w:div w:id="2050570055">
      <w:bodyDiv w:val="1"/>
      <w:marLeft w:val="0"/>
      <w:marRight w:val="0"/>
      <w:marTop w:val="0"/>
      <w:marBottom w:val="0"/>
      <w:divBdr>
        <w:top w:val="none" w:sz="0" w:space="0" w:color="auto"/>
        <w:left w:val="none" w:sz="0" w:space="0" w:color="auto"/>
        <w:bottom w:val="none" w:sz="0" w:space="0" w:color="auto"/>
        <w:right w:val="none" w:sz="0" w:space="0" w:color="auto"/>
      </w:divBdr>
    </w:div>
    <w:div w:id="2126538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nhgri.nih.gov/atlas/condi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2007</Words>
  <Characters>11441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NHGRI</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Kaur, Manjit (NIH/NHGRI) [E]</dc:creator>
  <cp:lastModifiedBy>Wyatt, Judith (NIH/NHGRI) [E]</cp:lastModifiedBy>
  <cp:revision>2</cp:revision>
  <dcterms:created xsi:type="dcterms:W3CDTF">2017-01-31T15:02:00Z</dcterms:created>
  <dcterms:modified xsi:type="dcterms:W3CDTF">2017-01-31T15:02:00Z</dcterms:modified>
</cp:coreProperties>
</file>