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E028E" w14:textId="77777777" w:rsidR="00E83734" w:rsidRPr="00E8218D" w:rsidRDefault="00E83734" w:rsidP="00C35212">
      <w:pPr>
        <w:pStyle w:val="Heading1"/>
        <w:jc w:val="center"/>
        <w:rPr>
          <w:rFonts w:ascii="Tahoma" w:hAnsi="Tahoma" w:cs="Tahoma"/>
          <w:sz w:val="24"/>
          <w:szCs w:val="20"/>
        </w:rPr>
      </w:pPr>
      <w:bookmarkStart w:id="0" w:name="_GoBack"/>
      <w:bookmarkEnd w:id="0"/>
      <w:r w:rsidRPr="00E8218D">
        <w:rPr>
          <w:rFonts w:ascii="Tahoma" w:hAnsi="Tahoma" w:cs="Tahoma"/>
          <w:sz w:val="24"/>
          <w:szCs w:val="20"/>
        </w:rPr>
        <w:t>NHGRI IRB Guide to Writing Consent Forms</w:t>
      </w:r>
    </w:p>
    <w:p w14:paraId="6BC4CD69" w14:textId="77777777" w:rsidR="00E83734" w:rsidRPr="00164127" w:rsidRDefault="00E83734" w:rsidP="00E83734">
      <w:pPr>
        <w:rPr>
          <w:rFonts w:ascii="Tahoma" w:hAnsi="Tahoma" w:cs="Tahoma"/>
          <w:b/>
          <w:sz w:val="20"/>
          <w:szCs w:val="20"/>
        </w:rPr>
      </w:pPr>
    </w:p>
    <w:p w14:paraId="27E31CE3" w14:textId="15D74416" w:rsidR="00C35212" w:rsidRPr="00164127" w:rsidRDefault="00E83734" w:rsidP="00E83734">
      <w:pPr>
        <w:rPr>
          <w:rFonts w:ascii="Tahoma" w:hAnsi="Tahoma" w:cs="Tahoma"/>
          <w:sz w:val="20"/>
          <w:szCs w:val="20"/>
        </w:rPr>
      </w:pPr>
      <w:r w:rsidRPr="00164127">
        <w:rPr>
          <w:rFonts w:ascii="Tahoma" w:hAnsi="Tahoma" w:cs="Tahoma"/>
          <w:sz w:val="20"/>
          <w:szCs w:val="20"/>
        </w:rPr>
        <w:t xml:space="preserve">This </w:t>
      </w:r>
      <w:r w:rsidR="001730D8" w:rsidRPr="00164127">
        <w:rPr>
          <w:rFonts w:ascii="Tahoma" w:hAnsi="Tahoma" w:cs="Tahoma"/>
          <w:sz w:val="20"/>
          <w:szCs w:val="20"/>
        </w:rPr>
        <w:t>table</w:t>
      </w:r>
      <w:r w:rsidRPr="00164127">
        <w:rPr>
          <w:rFonts w:ascii="Tahoma" w:hAnsi="Tahoma" w:cs="Tahoma"/>
          <w:sz w:val="20"/>
          <w:szCs w:val="20"/>
        </w:rPr>
        <w:t xml:space="preserve"> contains </w:t>
      </w:r>
      <w:r w:rsidR="001730D8" w:rsidRPr="00164127">
        <w:rPr>
          <w:rFonts w:ascii="Tahoma" w:hAnsi="Tahoma" w:cs="Tahoma"/>
          <w:sz w:val="20"/>
          <w:szCs w:val="20"/>
        </w:rPr>
        <w:t xml:space="preserve">suggested </w:t>
      </w:r>
      <w:r w:rsidRPr="00164127">
        <w:rPr>
          <w:rFonts w:ascii="Tahoma" w:hAnsi="Tahoma" w:cs="Tahoma"/>
          <w:sz w:val="20"/>
          <w:szCs w:val="20"/>
        </w:rPr>
        <w:t xml:space="preserve">sections, guidelines, and </w:t>
      </w:r>
      <w:r w:rsidR="001730D8" w:rsidRPr="00164127">
        <w:rPr>
          <w:rFonts w:ascii="Tahoma" w:hAnsi="Tahoma" w:cs="Tahoma"/>
          <w:sz w:val="20"/>
          <w:szCs w:val="20"/>
        </w:rPr>
        <w:t xml:space="preserve">sample </w:t>
      </w:r>
      <w:r w:rsidRPr="00164127">
        <w:rPr>
          <w:rFonts w:ascii="Tahoma" w:hAnsi="Tahoma" w:cs="Tahoma"/>
          <w:sz w:val="20"/>
          <w:szCs w:val="20"/>
        </w:rPr>
        <w:t xml:space="preserve">text </w:t>
      </w:r>
      <w:r w:rsidR="001730D8" w:rsidRPr="00164127">
        <w:rPr>
          <w:rFonts w:ascii="Tahoma" w:hAnsi="Tahoma" w:cs="Tahoma"/>
          <w:sz w:val="20"/>
          <w:szCs w:val="20"/>
        </w:rPr>
        <w:t>that can</w:t>
      </w:r>
      <w:r w:rsidRPr="00164127">
        <w:rPr>
          <w:rFonts w:ascii="Tahoma" w:hAnsi="Tahoma" w:cs="Tahoma"/>
          <w:sz w:val="20"/>
          <w:szCs w:val="20"/>
        </w:rPr>
        <w:t xml:space="preserve"> be </w:t>
      </w:r>
      <w:r w:rsidR="001730D8" w:rsidRPr="00164127">
        <w:rPr>
          <w:rFonts w:ascii="Tahoma" w:hAnsi="Tahoma" w:cs="Tahoma"/>
          <w:sz w:val="20"/>
          <w:szCs w:val="20"/>
        </w:rPr>
        <w:t>adapted and incorporated</w:t>
      </w:r>
      <w:r w:rsidRPr="00164127">
        <w:rPr>
          <w:rFonts w:ascii="Tahoma" w:hAnsi="Tahoma" w:cs="Tahoma"/>
          <w:sz w:val="20"/>
          <w:szCs w:val="20"/>
        </w:rPr>
        <w:t xml:space="preserve"> into the official, watermarked </w:t>
      </w:r>
      <w:r w:rsidR="008B5DF0">
        <w:rPr>
          <w:rFonts w:ascii="Tahoma" w:hAnsi="Tahoma" w:cs="Tahoma"/>
          <w:sz w:val="20"/>
          <w:szCs w:val="20"/>
        </w:rPr>
        <w:t>NIH</w:t>
      </w:r>
      <w:r w:rsidRPr="00164127">
        <w:rPr>
          <w:rFonts w:ascii="Tahoma" w:hAnsi="Tahoma" w:cs="Tahoma"/>
          <w:sz w:val="20"/>
          <w:szCs w:val="20"/>
        </w:rPr>
        <w:t xml:space="preserve"> Consent Form template (available at </w:t>
      </w:r>
      <w:hyperlink r:id="rId8" w:history="1">
        <w:r w:rsidRPr="00164127">
          <w:rPr>
            <w:rStyle w:val="Hyperlink"/>
            <w:rFonts w:ascii="Tahoma" w:hAnsi="Tahoma" w:cs="Tahoma"/>
            <w:sz w:val="20"/>
            <w:szCs w:val="20"/>
          </w:rPr>
          <w:t>http://www.genome.gov/27528182</w:t>
        </w:r>
      </w:hyperlink>
      <w:r w:rsidRPr="00164127">
        <w:rPr>
          <w:rFonts w:ascii="Tahoma" w:hAnsi="Tahoma" w:cs="Tahoma"/>
          <w:sz w:val="20"/>
          <w:szCs w:val="20"/>
        </w:rPr>
        <w:t xml:space="preserve">). Although </w:t>
      </w:r>
      <w:r w:rsidR="00D1286E" w:rsidRPr="00164127">
        <w:rPr>
          <w:rFonts w:ascii="Tahoma" w:hAnsi="Tahoma" w:cs="Tahoma"/>
          <w:sz w:val="20"/>
          <w:szCs w:val="20"/>
        </w:rPr>
        <w:t>you</w:t>
      </w:r>
      <w:r w:rsidRPr="00164127">
        <w:rPr>
          <w:rFonts w:ascii="Tahoma" w:hAnsi="Tahoma" w:cs="Tahoma"/>
          <w:sz w:val="20"/>
          <w:szCs w:val="20"/>
        </w:rPr>
        <w:t xml:space="preserve"> may wish to “</w:t>
      </w:r>
      <w:r w:rsidR="004D3F1B">
        <w:rPr>
          <w:rFonts w:ascii="Tahoma" w:hAnsi="Tahoma" w:cs="Tahoma"/>
          <w:sz w:val="20"/>
          <w:szCs w:val="20"/>
        </w:rPr>
        <w:t>copy</w:t>
      </w:r>
      <w:r w:rsidRPr="00164127">
        <w:rPr>
          <w:rFonts w:ascii="Tahoma" w:hAnsi="Tahoma" w:cs="Tahoma"/>
          <w:sz w:val="20"/>
          <w:szCs w:val="20"/>
        </w:rPr>
        <w:t xml:space="preserve"> and paste” text directly from this table into the “official” template, please take care not to copy the guidelines and to ensure that the included text is relevant to your protocol.</w:t>
      </w:r>
      <w:r w:rsidR="003B56FC" w:rsidRPr="00164127">
        <w:rPr>
          <w:rFonts w:ascii="Tahoma" w:hAnsi="Tahoma" w:cs="Tahoma"/>
          <w:sz w:val="20"/>
          <w:szCs w:val="20"/>
        </w:rPr>
        <w:t xml:space="preserve">  Italicized and bracketed text should not be copied into consent forms</w:t>
      </w:r>
      <w:r w:rsidR="00164127" w:rsidRPr="00164127">
        <w:rPr>
          <w:rFonts w:ascii="Tahoma" w:hAnsi="Tahoma" w:cs="Tahoma"/>
          <w:sz w:val="20"/>
          <w:szCs w:val="20"/>
        </w:rPr>
        <w:t>.</w:t>
      </w:r>
    </w:p>
    <w:p w14:paraId="1347F4FB" w14:textId="77777777" w:rsidR="00E83734" w:rsidRPr="00164127" w:rsidRDefault="00E83734" w:rsidP="00E83734">
      <w:pPr>
        <w:rPr>
          <w:rFonts w:ascii="Tahoma" w:hAnsi="Tahoma" w:cs="Tahoma"/>
          <w:sz w:val="20"/>
          <w:szCs w:val="20"/>
        </w:rPr>
      </w:pPr>
    </w:p>
    <w:p w14:paraId="4A8DF6C2" w14:textId="54C0B3CA" w:rsidR="00E83734" w:rsidRPr="00164127" w:rsidRDefault="00E83734" w:rsidP="00E83734">
      <w:pPr>
        <w:rPr>
          <w:rFonts w:ascii="Tahoma" w:hAnsi="Tahoma" w:cs="Tahoma"/>
          <w:sz w:val="20"/>
          <w:szCs w:val="20"/>
        </w:rPr>
      </w:pPr>
      <w:r w:rsidRPr="00164127">
        <w:rPr>
          <w:rFonts w:ascii="Tahoma" w:hAnsi="Tahoma" w:cs="Tahoma"/>
          <w:sz w:val="20"/>
          <w:szCs w:val="20"/>
        </w:rPr>
        <w:t>Consent form text should be written</w:t>
      </w:r>
      <w:r w:rsidR="00D1286E" w:rsidRPr="00164127">
        <w:rPr>
          <w:rFonts w:ascii="Tahoma" w:hAnsi="Tahoma" w:cs="Tahoma"/>
          <w:sz w:val="20"/>
          <w:szCs w:val="20"/>
        </w:rPr>
        <w:t xml:space="preserve"> </w:t>
      </w:r>
      <w:r w:rsidRPr="00164127">
        <w:rPr>
          <w:rFonts w:ascii="Tahoma" w:hAnsi="Tahoma" w:cs="Tahoma"/>
          <w:sz w:val="20"/>
          <w:szCs w:val="20"/>
        </w:rPr>
        <w:t xml:space="preserve">using 10 </w:t>
      </w:r>
      <w:proofErr w:type="spellStart"/>
      <w:r w:rsidRPr="00164127">
        <w:rPr>
          <w:rFonts w:ascii="Tahoma" w:hAnsi="Tahoma" w:cs="Tahoma"/>
          <w:sz w:val="20"/>
          <w:szCs w:val="20"/>
        </w:rPr>
        <w:t>pt</w:t>
      </w:r>
      <w:proofErr w:type="spellEnd"/>
      <w:r w:rsidRPr="00164127">
        <w:rPr>
          <w:rFonts w:ascii="Tahoma" w:hAnsi="Tahoma" w:cs="Tahoma"/>
          <w:sz w:val="20"/>
          <w:szCs w:val="20"/>
        </w:rPr>
        <w:t>, Tahoma font.  Exceptions may be made for research subjects with impaired vision.</w:t>
      </w:r>
    </w:p>
    <w:p w14:paraId="43404572" w14:textId="77777777" w:rsidR="00E83734" w:rsidRPr="00164127" w:rsidRDefault="00E83734" w:rsidP="00E83734">
      <w:pPr>
        <w:rPr>
          <w:rFonts w:ascii="Tahoma" w:hAnsi="Tahoma" w:cs="Tahoma"/>
          <w:sz w:val="20"/>
          <w:szCs w:val="20"/>
        </w:rPr>
      </w:pPr>
    </w:p>
    <w:p w14:paraId="5D6971AC" w14:textId="7CF02D13" w:rsidR="005D4C9B" w:rsidRPr="00986F43" w:rsidRDefault="005D4C9B" w:rsidP="00E83734">
      <w:pPr>
        <w:rPr>
          <w:rFonts w:ascii="Tahoma" w:hAnsi="Tahoma" w:cs="Tahoma"/>
          <w:sz w:val="20"/>
          <w:szCs w:val="20"/>
        </w:rPr>
      </w:pPr>
      <w:r w:rsidRPr="00164127">
        <w:rPr>
          <w:rFonts w:ascii="Tahoma" w:hAnsi="Tahoma" w:cs="Tahoma"/>
          <w:sz w:val="20"/>
          <w:szCs w:val="20"/>
        </w:rPr>
        <w:t xml:space="preserve">Consent forms must </w:t>
      </w:r>
      <w:r w:rsidRPr="00986F43">
        <w:rPr>
          <w:rFonts w:ascii="Tahoma" w:hAnsi="Tahoma" w:cs="Tahoma"/>
          <w:sz w:val="20"/>
          <w:szCs w:val="20"/>
        </w:rPr>
        <w:t>include the required and additional elements that are covered in 45 CFR 46.</w:t>
      </w:r>
      <w:r w:rsidRPr="00686C5A">
        <w:rPr>
          <w:rFonts w:ascii="Tahoma" w:hAnsi="Tahoma" w:cs="Tahoma"/>
          <w:sz w:val="20"/>
          <w:szCs w:val="20"/>
        </w:rPr>
        <w:t>116</w:t>
      </w:r>
      <w:r w:rsidR="00986F43" w:rsidRPr="00686C5A">
        <w:rPr>
          <w:rFonts w:ascii="Tahoma" w:hAnsi="Tahoma" w:cs="Tahoma"/>
          <w:sz w:val="20"/>
          <w:szCs w:val="20"/>
        </w:rPr>
        <w:t xml:space="preserve"> (</w:t>
      </w:r>
      <w:hyperlink r:id="rId9" w:history="1">
        <w:r w:rsidRPr="00686C5A">
          <w:rPr>
            <w:rStyle w:val="Hyperlink"/>
            <w:rFonts w:ascii="Tahoma" w:hAnsi="Tahoma" w:cs="Tahoma"/>
            <w:sz w:val="20"/>
            <w:szCs w:val="20"/>
            <w:u w:val="none"/>
          </w:rPr>
          <w:t>http://www.hhs.gov/ohrp/policy/consentckls.html</w:t>
        </w:r>
      </w:hyperlink>
      <w:r w:rsidR="00986F43" w:rsidRPr="00686C5A">
        <w:rPr>
          <w:rStyle w:val="Hyperlink"/>
          <w:rFonts w:ascii="Tahoma" w:hAnsi="Tahoma" w:cs="Tahoma"/>
          <w:sz w:val="20"/>
          <w:szCs w:val="20"/>
          <w:u w:val="none"/>
        </w:rPr>
        <w:t xml:space="preserve">) </w:t>
      </w:r>
      <w:r w:rsidR="00986F43" w:rsidRPr="00686C5A">
        <w:rPr>
          <w:rStyle w:val="Hyperlink"/>
          <w:rFonts w:ascii="Tahoma" w:hAnsi="Tahoma" w:cs="Tahoma"/>
          <w:color w:val="000000" w:themeColor="text1"/>
          <w:sz w:val="20"/>
          <w:szCs w:val="20"/>
          <w:u w:val="none"/>
        </w:rPr>
        <w:t>and, when relevant,</w:t>
      </w:r>
      <w:r w:rsidR="00986F43" w:rsidRPr="00686C5A">
        <w:rPr>
          <w:rStyle w:val="Hyperlink"/>
          <w:rFonts w:ascii="Tahoma" w:hAnsi="Tahoma" w:cs="Tahoma"/>
          <w:sz w:val="20"/>
          <w:szCs w:val="20"/>
          <w:u w:val="none"/>
        </w:rPr>
        <w:t xml:space="preserve"> </w:t>
      </w:r>
      <w:r w:rsidR="00986F43" w:rsidRPr="00686C5A">
        <w:rPr>
          <w:rFonts w:ascii="Tahoma" w:hAnsi="Tahoma" w:cs="Tahoma"/>
          <w:color w:val="1A127B"/>
          <w:sz w:val="20"/>
          <w:szCs w:val="20"/>
        </w:rPr>
        <w:t>21 CFR 50.25 (</w:t>
      </w:r>
      <w:hyperlink r:id="rId10" w:history="1">
        <w:r w:rsidR="00986F43" w:rsidRPr="00686C5A">
          <w:rPr>
            <w:rStyle w:val="Hyperlink"/>
            <w:rFonts w:ascii="Tahoma" w:hAnsi="Tahoma" w:cs="Tahoma"/>
            <w:sz w:val="20"/>
            <w:szCs w:val="20"/>
            <w:u w:val="none"/>
          </w:rPr>
          <w:t>https://www.accessdata.fda.gov/scripts/cdrh/cfdocs/cfcfr/CFRSearch.cfm?fr=50.25</w:t>
        </w:r>
      </w:hyperlink>
      <w:r w:rsidR="00986F43" w:rsidRPr="00686C5A">
        <w:rPr>
          <w:rFonts w:ascii="Tahoma" w:hAnsi="Tahoma" w:cs="Tahoma"/>
          <w:color w:val="1A127B"/>
          <w:sz w:val="20"/>
          <w:szCs w:val="20"/>
        </w:rPr>
        <w:t>)</w:t>
      </w:r>
      <w:r w:rsidR="00986F43" w:rsidRPr="00986F43">
        <w:rPr>
          <w:rFonts w:ascii="Courier New" w:hAnsi="Courier New" w:cs="Courier New"/>
          <w:color w:val="1A127B"/>
          <w:sz w:val="20"/>
          <w:szCs w:val="20"/>
        </w:rPr>
        <w:t xml:space="preserve"> </w:t>
      </w:r>
    </w:p>
    <w:p w14:paraId="09262DEC" w14:textId="77777777" w:rsidR="005D4C9B" w:rsidRPr="00164127" w:rsidRDefault="005D4C9B" w:rsidP="00E83734">
      <w:pPr>
        <w:rPr>
          <w:rFonts w:ascii="Tahoma" w:hAnsi="Tahoma" w:cs="Tahoma"/>
          <w:sz w:val="20"/>
          <w:szCs w:val="20"/>
        </w:rPr>
      </w:pPr>
    </w:p>
    <w:p w14:paraId="57B1AB32" w14:textId="0D7F225E" w:rsidR="005D4C9B" w:rsidRPr="00164127" w:rsidRDefault="005D4C9B" w:rsidP="00E83734">
      <w:pPr>
        <w:rPr>
          <w:rFonts w:ascii="Tahoma" w:hAnsi="Tahoma" w:cs="Tahoma"/>
          <w:sz w:val="20"/>
          <w:szCs w:val="20"/>
        </w:rPr>
      </w:pPr>
      <w:r w:rsidRPr="00164127">
        <w:rPr>
          <w:rFonts w:ascii="Tahoma" w:hAnsi="Tahoma" w:cs="Tahoma"/>
          <w:sz w:val="20"/>
          <w:szCs w:val="20"/>
        </w:rPr>
        <w:t xml:space="preserve">Indicate in </w:t>
      </w:r>
      <w:r w:rsidR="00D03C13">
        <w:rPr>
          <w:rFonts w:ascii="Tahoma" w:hAnsi="Tahoma" w:cs="Tahoma"/>
          <w:sz w:val="20"/>
          <w:szCs w:val="20"/>
        </w:rPr>
        <w:t xml:space="preserve">the informed consent section of </w:t>
      </w:r>
      <w:r w:rsidRPr="00164127">
        <w:rPr>
          <w:rFonts w:ascii="Tahoma" w:hAnsi="Tahoma" w:cs="Tahoma"/>
          <w:sz w:val="20"/>
          <w:szCs w:val="20"/>
        </w:rPr>
        <w:t>your protocol if you are requesting any consent element(s) to be waived or</w:t>
      </w:r>
      <w:r w:rsidR="00D03C13">
        <w:rPr>
          <w:rFonts w:ascii="Tahoma" w:hAnsi="Tahoma" w:cs="Tahoma"/>
          <w:sz w:val="20"/>
          <w:szCs w:val="20"/>
        </w:rPr>
        <w:t xml:space="preserve"> altered, or if you are asking for a waiver of documentation of informed consent.  When a waiver of documentation is requested, the investigators should still create a document that descr</w:t>
      </w:r>
      <w:r w:rsidR="00EE6D4B">
        <w:rPr>
          <w:rFonts w:ascii="Tahoma" w:hAnsi="Tahoma" w:cs="Tahoma"/>
          <w:sz w:val="20"/>
          <w:szCs w:val="20"/>
        </w:rPr>
        <w:t>ibe</w:t>
      </w:r>
      <w:r w:rsidR="00D03C13">
        <w:rPr>
          <w:rFonts w:ascii="Tahoma" w:hAnsi="Tahoma" w:cs="Tahoma"/>
          <w:sz w:val="20"/>
          <w:szCs w:val="20"/>
        </w:rPr>
        <w:t>s the information that will be disclo</w:t>
      </w:r>
      <w:r w:rsidR="00F64FA2">
        <w:rPr>
          <w:rFonts w:ascii="Tahoma" w:hAnsi="Tahoma" w:cs="Tahoma"/>
          <w:sz w:val="20"/>
          <w:szCs w:val="20"/>
        </w:rPr>
        <w:t>sed to prospective participants</w:t>
      </w:r>
      <w:r w:rsidR="00D03C13">
        <w:rPr>
          <w:rFonts w:ascii="Tahoma" w:hAnsi="Tahoma" w:cs="Tahoma"/>
          <w:sz w:val="20"/>
          <w:szCs w:val="20"/>
        </w:rPr>
        <w:t xml:space="preserve"> orally or in writing.  This document </w:t>
      </w:r>
      <w:r w:rsidR="00986F43">
        <w:rPr>
          <w:rFonts w:ascii="Tahoma" w:hAnsi="Tahoma" w:cs="Tahoma"/>
          <w:sz w:val="20"/>
          <w:szCs w:val="20"/>
        </w:rPr>
        <w:t>will typically</w:t>
      </w:r>
      <w:r w:rsidR="00D03C13">
        <w:rPr>
          <w:rFonts w:ascii="Tahoma" w:hAnsi="Tahoma" w:cs="Tahoma"/>
          <w:sz w:val="20"/>
          <w:szCs w:val="20"/>
        </w:rPr>
        <w:t xml:space="preserve"> contain the same basic elements that are </w:t>
      </w:r>
      <w:r w:rsidR="00F64FA2">
        <w:rPr>
          <w:rFonts w:ascii="Tahoma" w:hAnsi="Tahoma" w:cs="Tahoma"/>
          <w:sz w:val="20"/>
          <w:szCs w:val="20"/>
        </w:rPr>
        <w:t>included</w:t>
      </w:r>
      <w:r w:rsidR="00D03C13">
        <w:rPr>
          <w:rFonts w:ascii="Tahoma" w:hAnsi="Tahoma" w:cs="Tahoma"/>
          <w:sz w:val="20"/>
          <w:szCs w:val="20"/>
        </w:rPr>
        <w:t xml:space="preserve"> in this guide.</w:t>
      </w:r>
    </w:p>
    <w:p w14:paraId="313ABBB6" w14:textId="77777777" w:rsidR="005D4C9B" w:rsidRPr="00E8218D" w:rsidRDefault="005D4C9B" w:rsidP="00E83734">
      <w:pPr>
        <w:rPr>
          <w:rFonts w:ascii="Tahoma" w:hAnsi="Tahoma" w:cs="Tahoma"/>
          <w:szCs w:val="20"/>
        </w:rPr>
      </w:pPr>
    </w:p>
    <w:p w14:paraId="13B4FF82" w14:textId="77777777" w:rsidR="00E83734" w:rsidRPr="00D03C13" w:rsidRDefault="00E83734" w:rsidP="00E83734">
      <w:pPr>
        <w:rPr>
          <w:rFonts w:ascii="Tahoma" w:hAnsi="Tahoma" w:cs="Tahoma"/>
          <w:sz w:val="22"/>
          <w:szCs w:val="20"/>
        </w:rPr>
      </w:pPr>
      <w:r w:rsidRPr="00D03C13">
        <w:rPr>
          <w:rFonts w:ascii="Tahoma" w:hAnsi="Tahoma" w:cs="Tahoma"/>
          <w:sz w:val="22"/>
          <w:szCs w:val="20"/>
        </w:rPr>
        <w:t>Suggested consent form sections:</w:t>
      </w:r>
    </w:p>
    <w:p w14:paraId="21BAD095" w14:textId="77777777" w:rsidR="00E83734" w:rsidRPr="00D03C13" w:rsidRDefault="00E83734" w:rsidP="00E83734">
      <w:pPr>
        <w:rPr>
          <w:rFonts w:ascii="Tahoma" w:hAnsi="Tahoma" w:cs="Tahoma"/>
          <w:i/>
          <w:sz w:val="22"/>
          <w:szCs w:val="20"/>
        </w:rPr>
      </w:pPr>
    </w:p>
    <w:p w14:paraId="4180E2D8" w14:textId="1C3B85FF" w:rsidR="00E83734" w:rsidRPr="00D03C13" w:rsidRDefault="00E83734" w:rsidP="001730D8">
      <w:pPr>
        <w:pStyle w:val="ListParagraph"/>
        <w:numPr>
          <w:ilvl w:val="0"/>
          <w:numId w:val="17"/>
        </w:numPr>
        <w:rPr>
          <w:rFonts w:ascii="Tahoma" w:hAnsi="Tahoma" w:cs="Tahoma"/>
          <w:sz w:val="22"/>
        </w:rPr>
      </w:pPr>
      <w:r w:rsidRPr="00D03C13">
        <w:rPr>
          <w:rFonts w:ascii="Tahoma" w:hAnsi="Tahoma" w:cs="Tahoma"/>
          <w:sz w:val="22"/>
        </w:rPr>
        <w:t xml:space="preserve">WHY IS THIS </w:t>
      </w:r>
      <w:r w:rsidR="00420282" w:rsidRPr="00D03C13">
        <w:rPr>
          <w:rFonts w:ascii="Tahoma" w:hAnsi="Tahoma" w:cs="Tahoma"/>
          <w:sz w:val="22"/>
        </w:rPr>
        <w:t xml:space="preserve">RESEARCH </w:t>
      </w:r>
      <w:r w:rsidRPr="00D03C13">
        <w:rPr>
          <w:rFonts w:ascii="Tahoma" w:hAnsi="Tahoma" w:cs="Tahoma"/>
          <w:sz w:val="22"/>
        </w:rPr>
        <w:t>STUDY BEING DONE?</w:t>
      </w:r>
    </w:p>
    <w:p w14:paraId="088B4114" w14:textId="575FF44A" w:rsidR="00E83734" w:rsidRPr="00D03C13" w:rsidRDefault="00E83734" w:rsidP="001730D8">
      <w:pPr>
        <w:pStyle w:val="ListParagraph"/>
        <w:numPr>
          <w:ilvl w:val="0"/>
          <w:numId w:val="17"/>
        </w:numPr>
        <w:rPr>
          <w:rFonts w:ascii="Tahoma" w:hAnsi="Tahoma" w:cs="Tahoma"/>
          <w:sz w:val="22"/>
        </w:rPr>
      </w:pPr>
      <w:r w:rsidRPr="00D03C13">
        <w:rPr>
          <w:rFonts w:ascii="Tahoma" w:hAnsi="Tahoma" w:cs="Tahoma"/>
          <w:sz w:val="22"/>
        </w:rPr>
        <w:t xml:space="preserve">WHAT IS INVOLVED IN THE </w:t>
      </w:r>
      <w:r w:rsidR="00420282" w:rsidRPr="00D03C13">
        <w:rPr>
          <w:rFonts w:ascii="Tahoma" w:hAnsi="Tahoma" w:cs="Tahoma"/>
          <w:sz w:val="22"/>
        </w:rPr>
        <w:t>RESEARCH</w:t>
      </w:r>
      <w:r w:rsidRPr="00D03C13">
        <w:rPr>
          <w:rFonts w:ascii="Tahoma" w:hAnsi="Tahoma" w:cs="Tahoma"/>
          <w:sz w:val="22"/>
        </w:rPr>
        <w:t>?</w:t>
      </w:r>
    </w:p>
    <w:p w14:paraId="614C501D" w14:textId="172BA19D" w:rsidR="00E83734" w:rsidRPr="00D03C13" w:rsidRDefault="00E83734" w:rsidP="001730D8">
      <w:pPr>
        <w:pStyle w:val="ListParagraph"/>
        <w:numPr>
          <w:ilvl w:val="0"/>
          <w:numId w:val="17"/>
        </w:numPr>
        <w:rPr>
          <w:rFonts w:ascii="Tahoma" w:hAnsi="Tahoma" w:cs="Tahoma"/>
          <w:sz w:val="22"/>
        </w:rPr>
      </w:pPr>
      <w:r w:rsidRPr="00D03C13">
        <w:rPr>
          <w:rFonts w:ascii="Tahoma" w:hAnsi="Tahoma" w:cs="Tahoma"/>
          <w:sz w:val="22"/>
        </w:rPr>
        <w:t xml:space="preserve">WHAT ARE THE RISKS OF THE </w:t>
      </w:r>
      <w:r w:rsidR="00420282" w:rsidRPr="00D03C13">
        <w:rPr>
          <w:rFonts w:ascii="Tahoma" w:hAnsi="Tahoma" w:cs="Tahoma"/>
          <w:sz w:val="22"/>
        </w:rPr>
        <w:t>RESEARCH</w:t>
      </w:r>
      <w:r w:rsidR="005D4C9B" w:rsidRPr="00D03C13">
        <w:rPr>
          <w:rFonts w:ascii="Tahoma" w:hAnsi="Tahoma" w:cs="Tahoma"/>
          <w:sz w:val="22"/>
        </w:rPr>
        <w:t>?</w:t>
      </w:r>
      <w:r w:rsidR="00420282" w:rsidRPr="00D03C13">
        <w:rPr>
          <w:rFonts w:ascii="Tahoma" w:hAnsi="Tahoma" w:cs="Tahoma"/>
          <w:sz w:val="22"/>
        </w:rPr>
        <w:t xml:space="preserve"> </w:t>
      </w:r>
    </w:p>
    <w:p w14:paraId="47AA5D0C" w14:textId="5E2F0C52" w:rsidR="00E83734" w:rsidRPr="00D03C13" w:rsidRDefault="00E83734" w:rsidP="001730D8">
      <w:pPr>
        <w:pStyle w:val="ListParagraph"/>
        <w:numPr>
          <w:ilvl w:val="0"/>
          <w:numId w:val="17"/>
        </w:numPr>
        <w:rPr>
          <w:rFonts w:ascii="Tahoma" w:hAnsi="Tahoma" w:cs="Tahoma"/>
          <w:sz w:val="22"/>
        </w:rPr>
      </w:pPr>
      <w:r w:rsidRPr="00D03C13">
        <w:rPr>
          <w:rFonts w:ascii="Tahoma" w:hAnsi="Tahoma" w:cs="Tahoma"/>
          <w:sz w:val="22"/>
        </w:rPr>
        <w:t xml:space="preserve">ARE THERE BENEFITS TO TAKING PART IN THE </w:t>
      </w:r>
      <w:r w:rsidR="00420282" w:rsidRPr="00D03C13">
        <w:rPr>
          <w:rFonts w:ascii="Tahoma" w:hAnsi="Tahoma" w:cs="Tahoma"/>
          <w:sz w:val="22"/>
        </w:rPr>
        <w:t>RESEARCH</w:t>
      </w:r>
      <w:r w:rsidRPr="00D03C13">
        <w:rPr>
          <w:rFonts w:ascii="Tahoma" w:hAnsi="Tahoma" w:cs="Tahoma"/>
          <w:sz w:val="22"/>
        </w:rPr>
        <w:t>?</w:t>
      </w:r>
    </w:p>
    <w:p w14:paraId="6DC08081" w14:textId="77777777" w:rsidR="00E83734" w:rsidRPr="00D03C13" w:rsidRDefault="00E83734" w:rsidP="001730D8">
      <w:pPr>
        <w:pStyle w:val="ListParagraph"/>
        <w:numPr>
          <w:ilvl w:val="0"/>
          <w:numId w:val="17"/>
        </w:numPr>
        <w:rPr>
          <w:rFonts w:ascii="Tahoma" w:hAnsi="Tahoma" w:cs="Tahoma"/>
          <w:sz w:val="22"/>
        </w:rPr>
      </w:pPr>
      <w:r w:rsidRPr="00D03C13">
        <w:rPr>
          <w:rFonts w:ascii="Tahoma" w:hAnsi="Tahoma" w:cs="Tahoma"/>
          <w:sz w:val="22"/>
        </w:rPr>
        <w:t>WHAT ARE MY OTHER OPTIONS?</w:t>
      </w:r>
    </w:p>
    <w:p w14:paraId="0D0ECB54" w14:textId="77777777" w:rsidR="00E83734" w:rsidRPr="00D03C13" w:rsidRDefault="00E83734" w:rsidP="001730D8">
      <w:pPr>
        <w:pStyle w:val="ListParagraph"/>
        <w:numPr>
          <w:ilvl w:val="0"/>
          <w:numId w:val="17"/>
        </w:numPr>
        <w:rPr>
          <w:rFonts w:ascii="Tahoma" w:hAnsi="Tahoma" w:cs="Tahoma"/>
          <w:sz w:val="22"/>
        </w:rPr>
      </w:pPr>
      <w:r w:rsidRPr="00D03C13">
        <w:rPr>
          <w:rFonts w:ascii="Tahoma" w:hAnsi="Tahoma" w:cs="Tahoma"/>
          <w:sz w:val="22"/>
        </w:rPr>
        <w:t>WHAT IF I CHANGE MY MIND?</w:t>
      </w:r>
    </w:p>
    <w:p w14:paraId="40370E14" w14:textId="1B23F939" w:rsidR="003B56FC" w:rsidRPr="00D03C13" w:rsidRDefault="003B56FC" w:rsidP="001730D8">
      <w:pPr>
        <w:pStyle w:val="ListParagraph"/>
        <w:numPr>
          <w:ilvl w:val="0"/>
          <w:numId w:val="17"/>
        </w:numPr>
        <w:rPr>
          <w:rFonts w:ascii="Tahoma" w:hAnsi="Tahoma" w:cs="Tahoma"/>
          <w:sz w:val="22"/>
        </w:rPr>
      </w:pPr>
      <w:r w:rsidRPr="00D03C13">
        <w:rPr>
          <w:rFonts w:ascii="Tahoma" w:hAnsi="Tahoma" w:cs="Tahoma"/>
          <w:sz w:val="22"/>
        </w:rPr>
        <w:t>WILL MY RESEARCH INFORMATION BE SHARED WITH OTHERS?</w:t>
      </w:r>
    </w:p>
    <w:p w14:paraId="56B77E4E" w14:textId="6DB5C0B6" w:rsidR="00E83734" w:rsidRPr="00D03C13" w:rsidRDefault="00E83734" w:rsidP="001730D8">
      <w:pPr>
        <w:pStyle w:val="ListParagraph"/>
        <w:numPr>
          <w:ilvl w:val="0"/>
          <w:numId w:val="17"/>
        </w:numPr>
        <w:rPr>
          <w:rFonts w:ascii="Tahoma" w:hAnsi="Tahoma" w:cs="Tahoma"/>
          <w:sz w:val="22"/>
        </w:rPr>
      </w:pPr>
      <w:r w:rsidRPr="00D03C13">
        <w:rPr>
          <w:rFonts w:ascii="Tahoma" w:hAnsi="Tahoma" w:cs="Tahoma"/>
          <w:sz w:val="22"/>
        </w:rPr>
        <w:t xml:space="preserve">WILL I RECEIVE PAYMENT FOR </w:t>
      </w:r>
      <w:r w:rsidR="005D4C9B" w:rsidRPr="00D03C13">
        <w:rPr>
          <w:rFonts w:ascii="Tahoma" w:hAnsi="Tahoma" w:cs="Tahoma"/>
          <w:sz w:val="22"/>
        </w:rPr>
        <w:t xml:space="preserve">PARTICIPATING </w:t>
      </w:r>
      <w:r w:rsidRPr="00D03C13">
        <w:rPr>
          <w:rFonts w:ascii="Tahoma" w:hAnsi="Tahoma" w:cs="Tahoma"/>
          <w:sz w:val="22"/>
        </w:rPr>
        <w:t xml:space="preserve">IN THIS </w:t>
      </w:r>
      <w:r w:rsidR="00420282" w:rsidRPr="00D03C13">
        <w:rPr>
          <w:rFonts w:ascii="Tahoma" w:hAnsi="Tahoma" w:cs="Tahoma"/>
          <w:sz w:val="22"/>
        </w:rPr>
        <w:t>RESEARCH</w:t>
      </w:r>
      <w:r w:rsidRPr="00D03C13">
        <w:rPr>
          <w:rFonts w:ascii="Tahoma" w:hAnsi="Tahoma" w:cs="Tahoma"/>
          <w:sz w:val="22"/>
        </w:rPr>
        <w:t>?</w:t>
      </w:r>
    </w:p>
    <w:p w14:paraId="58755C76" w14:textId="77777777" w:rsidR="00E83734" w:rsidRPr="00D03C13" w:rsidRDefault="00E83734" w:rsidP="001730D8">
      <w:pPr>
        <w:pStyle w:val="ListParagraph"/>
        <w:numPr>
          <w:ilvl w:val="0"/>
          <w:numId w:val="17"/>
        </w:numPr>
        <w:rPr>
          <w:rFonts w:ascii="Tahoma" w:hAnsi="Tahoma" w:cs="Tahoma"/>
          <w:sz w:val="22"/>
        </w:rPr>
      </w:pPr>
      <w:r w:rsidRPr="00D03C13">
        <w:rPr>
          <w:rFonts w:ascii="Tahoma" w:hAnsi="Tahoma" w:cs="Tahoma"/>
          <w:sz w:val="22"/>
        </w:rPr>
        <w:t>CONFLICTS OF INTEREST</w:t>
      </w:r>
    </w:p>
    <w:p w14:paraId="4A0A2CBF" w14:textId="77777777" w:rsidR="00CB781F" w:rsidRPr="00164127" w:rsidRDefault="00CB781F" w:rsidP="00422E3C">
      <w:pPr>
        <w:rPr>
          <w:rFonts w:ascii="Tahoma" w:hAnsi="Tahoma" w:cs="Tahoma"/>
          <w:sz w:val="20"/>
          <w:szCs w:val="20"/>
        </w:rPr>
      </w:pPr>
    </w:p>
    <w:p w14:paraId="190B5CEC" w14:textId="41A79BC0" w:rsidR="00E22440" w:rsidRDefault="00164127" w:rsidP="00164127">
      <w:pPr>
        <w:rPr>
          <w:rFonts w:ascii="Tahoma" w:hAnsi="Tahoma" w:cs="Tahoma"/>
          <w:sz w:val="20"/>
          <w:szCs w:val="20"/>
        </w:rPr>
      </w:pPr>
      <w:r w:rsidRPr="00164127">
        <w:rPr>
          <w:rFonts w:ascii="Tahoma" w:hAnsi="Tahoma" w:cs="Tahoma"/>
          <w:sz w:val="20"/>
          <w:szCs w:val="20"/>
        </w:rPr>
        <w:t>Investigators</w:t>
      </w:r>
      <w:r w:rsidR="00E22440">
        <w:rPr>
          <w:rFonts w:ascii="Tahoma" w:hAnsi="Tahoma" w:cs="Tahoma"/>
          <w:sz w:val="20"/>
          <w:szCs w:val="20"/>
        </w:rPr>
        <w:t xml:space="preserve"> conducting genomic research</w:t>
      </w:r>
      <w:r w:rsidRPr="00164127">
        <w:rPr>
          <w:rFonts w:ascii="Tahoma" w:hAnsi="Tahoma" w:cs="Tahoma"/>
          <w:sz w:val="20"/>
          <w:szCs w:val="20"/>
        </w:rPr>
        <w:t xml:space="preserve"> </w:t>
      </w:r>
      <w:r w:rsidR="00E22440">
        <w:rPr>
          <w:rFonts w:ascii="Tahoma" w:hAnsi="Tahoma" w:cs="Tahoma"/>
          <w:sz w:val="20"/>
          <w:szCs w:val="20"/>
        </w:rPr>
        <w:t>should</w:t>
      </w:r>
      <w:r w:rsidRPr="00164127">
        <w:rPr>
          <w:rFonts w:ascii="Tahoma" w:hAnsi="Tahoma" w:cs="Tahoma"/>
          <w:sz w:val="20"/>
          <w:szCs w:val="20"/>
        </w:rPr>
        <w:t xml:space="preserve"> </w:t>
      </w:r>
      <w:r w:rsidR="00E22440">
        <w:rPr>
          <w:rFonts w:ascii="Tahoma" w:hAnsi="Tahoma" w:cs="Tahoma"/>
          <w:sz w:val="20"/>
          <w:szCs w:val="20"/>
        </w:rPr>
        <w:t xml:space="preserve">become familiar with the requirements of the </w:t>
      </w:r>
      <w:hyperlink r:id="rId11" w:history="1">
        <w:r w:rsidR="00E22440" w:rsidRPr="00E22440">
          <w:rPr>
            <w:rStyle w:val="Hyperlink"/>
            <w:rFonts w:ascii="Tahoma" w:hAnsi="Tahoma" w:cs="Tahoma"/>
            <w:sz w:val="20"/>
            <w:szCs w:val="20"/>
          </w:rPr>
          <w:t>NIH Genomic Data Sharing (GDS) policy</w:t>
        </w:r>
      </w:hyperlink>
      <w:r w:rsidR="00E22440">
        <w:rPr>
          <w:rFonts w:ascii="Tahoma" w:hAnsi="Tahoma" w:cs="Tahoma"/>
          <w:sz w:val="20"/>
          <w:szCs w:val="20"/>
        </w:rPr>
        <w:t xml:space="preserve"> and should review the consent guidance available at:</w:t>
      </w:r>
      <w:r>
        <w:rPr>
          <w:rFonts w:ascii="Tahoma" w:hAnsi="Tahoma" w:cs="Tahoma"/>
          <w:sz w:val="20"/>
          <w:szCs w:val="20"/>
        </w:rPr>
        <w:t xml:space="preserve"> </w:t>
      </w:r>
    </w:p>
    <w:p w14:paraId="37E90BBD" w14:textId="77777777" w:rsidR="00E22440" w:rsidRDefault="007254EB" w:rsidP="00686C5A">
      <w:pPr>
        <w:rPr>
          <w:rFonts w:ascii="Tahoma" w:hAnsi="Tahoma" w:cs="Tahoma"/>
          <w:sz w:val="20"/>
          <w:szCs w:val="20"/>
        </w:rPr>
      </w:pPr>
      <w:hyperlink r:id="rId12" w:history="1">
        <w:r w:rsidR="00164127" w:rsidRPr="00164127">
          <w:rPr>
            <w:rStyle w:val="Hyperlink"/>
            <w:rFonts w:ascii="Tahoma" w:hAnsi="Tahoma" w:cs="Tahoma"/>
            <w:sz w:val="20"/>
            <w:szCs w:val="20"/>
          </w:rPr>
          <w:t>https://gds.nih.gov/pdf/NIH_guidance_elements_consent_under_gds_policy.pdf</w:t>
        </w:r>
      </w:hyperlink>
    </w:p>
    <w:p w14:paraId="3EE93156" w14:textId="77777777" w:rsidR="00E22440" w:rsidRDefault="00E22440" w:rsidP="00164127">
      <w:pPr>
        <w:rPr>
          <w:rFonts w:ascii="Tahoma" w:hAnsi="Tahoma" w:cs="Tahoma"/>
          <w:sz w:val="20"/>
          <w:szCs w:val="20"/>
        </w:rPr>
      </w:pPr>
    </w:p>
    <w:p w14:paraId="0A77371B" w14:textId="27052FD3" w:rsidR="00E22440" w:rsidRPr="003251A5" w:rsidRDefault="00164127" w:rsidP="003251A5">
      <w:pPr>
        <w:ind w:left="720"/>
        <w:rPr>
          <w:rFonts w:ascii="Tahoma" w:eastAsia="Times New Roman" w:hAnsi="Tahoma" w:cs="Tahoma"/>
          <w:i/>
          <w:sz w:val="20"/>
          <w:szCs w:val="20"/>
        </w:rPr>
      </w:pPr>
      <w:r w:rsidRPr="003251A5">
        <w:rPr>
          <w:rFonts w:ascii="Tahoma" w:eastAsia="Times New Roman" w:hAnsi="Tahoma" w:cs="Tahoma"/>
          <w:i/>
          <w:sz w:val="20"/>
          <w:szCs w:val="20"/>
        </w:rPr>
        <w:t>NIH strongly encourages investigators seeking consent to include consent for future research use and broad sharing of genomic and phenotypic data generated from the specimens or cell lines. NIH also recognizes that in some circumstances broad sharing may not be consistent with the consent of the research participants whose data are included in the dataset.</w:t>
      </w:r>
    </w:p>
    <w:p w14:paraId="5ADAB174" w14:textId="77777777" w:rsidR="00164127" w:rsidRDefault="00164127" w:rsidP="00422E3C">
      <w:pPr>
        <w:rPr>
          <w:rFonts w:ascii="Tahoma" w:hAnsi="Tahoma" w:cs="Tahoma"/>
          <w:sz w:val="20"/>
          <w:szCs w:val="20"/>
        </w:rPr>
      </w:pPr>
    </w:p>
    <w:p w14:paraId="3DD78765" w14:textId="31AB0C73" w:rsidR="00D47A95" w:rsidRDefault="00422E3C" w:rsidP="00422E3C">
      <w:pPr>
        <w:rPr>
          <w:rFonts w:ascii="Tahoma" w:eastAsia="Times New Roman" w:hAnsi="Tahoma" w:cs="Tahoma"/>
          <w:color w:val="000000"/>
          <w:sz w:val="20"/>
          <w:szCs w:val="20"/>
          <w:shd w:val="clear" w:color="auto" w:fill="FFFFFF"/>
        </w:rPr>
        <w:sectPr w:rsidR="00D47A95" w:rsidSect="00D47A95">
          <w:headerReference w:type="default" r:id="rId13"/>
          <w:footerReference w:type="even" r:id="rId14"/>
          <w:footerReference w:type="default" r:id="rId15"/>
          <w:pgSz w:w="12240" w:h="15840"/>
          <w:pgMar w:top="990" w:right="1800" w:bottom="1440" w:left="1800" w:header="720" w:footer="720" w:gutter="0"/>
          <w:cols w:space="720"/>
        </w:sectPr>
      </w:pPr>
      <w:r w:rsidRPr="00164127">
        <w:rPr>
          <w:rFonts w:ascii="Tahoma" w:hAnsi="Tahoma" w:cs="Tahoma"/>
          <w:sz w:val="20"/>
          <w:szCs w:val="20"/>
        </w:rPr>
        <w:t xml:space="preserve">Investigators are also encouraged to seek additional guidance from the online NHGRI </w:t>
      </w:r>
      <w:r w:rsidRPr="00164127">
        <w:rPr>
          <w:rFonts w:ascii="Tahoma" w:eastAsia="Times New Roman" w:hAnsi="Tahoma" w:cs="Tahoma"/>
          <w:color w:val="000000"/>
          <w:sz w:val="20"/>
          <w:szCs w:val="20"/>
          <w:shd w:val="clear" w:color="auto" w:fill="FFFFFF"/>
        </w:rPr>
        <w:t>Informed Consent Resource (ICR) at</w:t>
      </w:r>
      <w:r w:rsidR="00EE62C9" w:rsidRPr="00164127">
        <w:rPr>
          <w:rFonts w:ascii="Tahoma" w:eastAsia="Times New Roman" w:hAnsi="Tahoma" w:cs="Tahoma"/>
          <w:color w:val="000000"/>
          <w:sz w:val="20"/>
          <w:szCs w:val="20"/>
          <w:shd w:val="clear" w:color="auto" w:fill="FFFFFF"/>
        </w:rPr>
        <w:t>:</w:t>
      </w:r>
      <w:r w:rsidRPr="00164127">
        <w:rPr>
          <w:rFonts w:ascii="Tahoma" w:eastAsia="Times New Roman" w:hAnsi="Tahoma" w:cs="Tahoma"/>
          <w:color w:val="000000"/>
          <w:sz w:val="20"/>
          <w:szCs w:val="20"/>
          <w:shd w:val="clear" w:color="auto" w:fill="FFFFFF"/>
        </w:rPr>
        <w:t xml:space="preserve"> </w:t>
      </w:r>
      <w:hyperlink r:id="rId16" w:history="1">
        <w:r w:rsidRPr="00164127">
          <w:rPr>
            <w:rStyle w:val="Hyperlink"/>
            <w:rFonts w:ascii="Tahoma" w:eastAsia="Times New Roman" w:hAnsi="Tahoma" w:cs="Tahoma"/>
            <w:sz w:val="20"/>
            <w:szCs w:val="20"/>
            <w:shd w:val="clear" w:color="auto" w:fill="FFFFFF"/>
          </w:rPr>
          <w:t>http://www.genome.gov/InformedConsent/</w:t>
        </w:r>
      </w:hyperlink>
      <w:r w:rsidR="003251A5">
        <w:rPr>
          <w:rFonts w:ascii="Tahoma" w:eastAsia="Times New Roman" w:hAnsi="Tahoma" w:cs="Tahoma"/>
          <w:color w:val="000000"/>
          <w:sz w:val="20"/>
          <w:szCs w:val="20"/>
          <w:shd w:val="clear" w:color="auto" w:fill="FFFFFF"/>
        </w:rPr>
        <w:t xml:space="preserve">.  </w:t>
      </w:r>
      <w:r w:rsidR="008B5DF0">
        <w:rPr>
          <w:rFonts w:ascii="Tahoma" w:eastAsia="Times New Roman" w:hAnsi="Tahoma" w:cs="Tahoma"/>
          <w:color w:val="000000"/>
          <w:sz w:val="20"/>
          <w:szCs w:val="20"/>
          <w:shd w:val="clear" w:color="auto" w:fill="FFFFFF"/>
        </w:rPr>
        <w:t>The NHGRI ICR</w:t>
      </w:r>
      <w:r w:rsidRPr="00164127">
        <w:rPr>
          <w:rFonts w:ascii="Tahoma" w:eastAsia="Times New Roman" w:hAnsi="Tahoma" w:cs="Tahoma"/>
          <w:color w:val="000000"/>
          <w:sz w:val="20"/>
          <w:szCs w:val="20"/>
          <w:shd w:val="clear" w:color="auto" w:fill="FFFFFF"/>
        </w:rPr>
        <w:t xml:space="preserve"> was created to provide the research community with information and examples to assist with the development of informed consent processes and consent forms for geno</w:t>
      </w:r>
      <w:r w:rsidR="00D47A95">
        <w:rPr>
          <w:rFonts w:ascii="Tahoma" w:eastAsia="Times New Roman" w:hAnsi="Tahoma" w:cs="Tahoma"/>
          <w:color w:val="000000"/>
          <w:sz w:val="20"/>
          <w:szCs w:val="20"/>
          <w:shd w:val="clear" w:color="auto" w:fill="FFFFFF"/>
        </w:rPr>
        <w:t>mics-related research projects</w:t>
      </w:r>
    </w:p>
    <w:p w14:paraId="2E918953" w14:textId="77777777" w:rsidR="00E83734" w:rsidRDefault="00E83734"/>
    <w:tbl>
      <w:tblPr>
        <w:tblStyle w:val="TableGrid"/>
        <w:tblW w:w="0" w:type="auto"/>
        <w:tblLayout w:type="fixed"/>
        <w:tblLook w:val="04A0" w:firstRow="1" w:lastRow="0" w:firstColumn="1" w:lastColumn="0" w:noHBand="0" w:noVBand="1"/>
      </w:tblPr>
      <w:tblGrid>
        <w:gridCol w:w="1908"/>
        <w:gridCol w:w="5760"/>
        <w:gridCol w:w="5508"/>
      </w:tblGrid>
      <w:tr w:rsidR="008626E2" w14:paraId="068FDAFB" w14:textId="77777777" w:rsidTr="006663C1">
        <w:tc>
          <w:tcPr>
            <w:tcW w:w="1908" w:type="dxa"/>
          </w:tcPr>
          <w:p w14:paraId="2B7731AF" w14:textId="26744247" w:rsidR="00E83734" w:rsidRPr="008626E2" w:rsidRDefault="008626E2" w:rsidP="00E83734">
            <w:pPr>
              <w:jc w:val="center"/>
              <w:rPr>
                <w:rFonts w:ascii="Tahoma" w:hAnsi="Tahoma" w:cs="Tahoma"/>
                <w:b/>
                <w:sz w:val="20"/>
                <w:szCs w:val="20"/>
              </w:rPr>
            </w:pPr>
            <w:r>
              <w:rPr>
                <w:rFonts w:ascii="Tahoma" w:hAnsi="Tahoma" w:cs="Tahoma"/>
                <w:b/>
                <w:sz w:val="20"/>
                <w:szCs w:val="20"/>
              </w:rPr>
              <w:t>Section</w:t>
            </w:r>
          </w:p>
        </w:tc>
        <w:tc>
          <w:tcPr>
            <w:tcW w:w="5760" w:type="dxa"/>
          </w:tcPr>
          <w:p w14:paraId="16B9E164" w14:textId="77777777" w:rsidR="008626E2" w:rsidRPr="008626E2" w:rsidRDefault="008626E2" w:rsidP="008626E2">
            <w:pPr>
              <w:jc w:val="center"/>
              <w:rPr>
                <w:rFonts w:ascii="Tahoma" w:hAnsi="Tahoma" w:cs="Tahoma"/>
                <w:b/>
                <w:sz w:val="20"/>
                <w:szCs w:val="20"/>
              </w:rPr>
            </w:pPr>
            <w:r w:rsidRPr="008626E2">
              <w:rPr>
                <w:rFonts w:ascii="Tahoma" w:hAnsi="Tahoma" w:cs="Tahoma"/>
                <w:b/>
                <w:sz w:val="20"/>
                <w:szCs w:val="20"/>
              </w:rPr>
              <w:t>Instructions</w:t>
            </w:r>
            <w:r>
              <w:rPr>
                <w:rFonts w:ascii="Tahoma" w:hAnsi="Tahoma" w:cs="Tahoma"/>
                <w:b/>
                <w:sz w:val="20"/>
                <w:szCs w:val="20"/>
              </w:rPr>
              <w:t>/Guidelines</w:t>
            </w:r>
          </w:p>
        </w:tc>
        <w:tc>
          <w:tcPr>
            <w:tcW w:w="5508" w:type="dxa"/>
          </w:tcPr>
          <w:p w14:paraId="74088980" w14:textId="77777777" w:rsidR="008626E2" w:rsidRPr="008626E2" w:rsidRDefault="008626E2" w:rsidP="008626E2">
            <w:pPr>
              <w:ind w:right="180"/>
              <w:jc w:val="center"/>
              <w:rPr>
                <w:rFonts w:ascii="Tahoma" w:hAnsi="Tahoma" w:cs="Tahoma"/>
                <w:b/>
                <w:sz w:val="20"/>
                <w:szCs w:val="20"/>
              </w:rPr>
            </w:pPr>
            <w:r w:rsidRPr="008626E2">
              <w:rPr>
                <w:rFonts w:ascii="Tahoma" w:hAnsi="Tahoma" w:cs="Tahoma"/>
                <w:b/>
                <w:sz w:val="20"/>
                <w:szCs w:val="20"/>
              </w:rPr>
              <w:t>Sample Text</w:t>
            </w:r>
          </w:p>
        </w:tc>
      </w:tr>
      <w:tr w:rsidR="008626E2" w14:paraId="6F70CE38" w14:textId="77777777" w:rsidTr="006663C1">
        <w:tc>
          <w:tcPr>
            <w:tcW w:w="1908" w:type="dxa"/>
          </w:tcPr>
          <w:p w14:paraId="2B265D07" w14:textId="4C5401C1" w:rsidR="008626E2" w:rsidRPr="008626E2" w:rsidRDefault="008626E2" w:rsidP="003B56FC">
            <w:pPr>
              <w:pStyle w:val="Heading1"/>
              <w:rPr>
                <w:rFonts w:ascii="Tahoma" w:hAnsi="Tahoma"/>
                <w:sz w:val="20"/>
              </w:rPr>
            </w:pPr>
            <w:r w:rsidRPr="00B941EB">
              <w:rPr>
                <w:rFonts w:ascii="Tahoma" w:hAnsi="Tahoma"/>
                <w:sz w:val="20"/>
              </w:rPr>
              <w:t xml:space="preserve">WHY IS THIS </w:t>
            </w:r>
            <w:r w:rsidR="00420282">
              <w:rPr>
                <w:rFonts w:ascii="Tahoma" w:hAnsi="Tahoma"/>
                <w:sz w:val="20"/>
              </w:rPr>
              <w:t xml:space="preserve">RESEARCH </w:t>
            </w:r>
            <w:r w:rsidRPr="00B941EB">
              <w:rPr>
                <w:rFonts w:ascii="Tahoma" w:hAnsi="Tahoma"/>
                <w:sz w:val="20"/>
              </w:rPr>
              <w:t>BEING DONE?</w:t>
            </w:r>
          </w:p>
        </w:tc>
        <w:tc>
          <w:tcPr>
            <w:tcW w:w="5760" w:type="dxa"/>
          </w:tcPr>
          <w:p w14:paraId="79CBA317" w14:textId="77777777" w:rsidR="008626E2" w:rsidRPr="006663C1" w:rsidRDefault="008626E2" w:rsidP="008626E2">
            <w:pPr>
              <w:pStyle w:val="Heading1"/>
              <w:spacing w:before="0" w:after="120"/>
              <w:ind w:right="187"/>
              <w:rPr>
                <w:rFonts w:ascii="Tahoma" w:hAnsi="Tahoma"/>
                <w:b w:val="0"/>
                <w:i/>
                <w:sz w:val="20"/>
              </w:rPr>
            </w:pPr>
          </w:p>
          <w:p w14:paraId="143CA97C" w14:textId="6CC1C53B" w:rsidR="008626E2" w:rsidRPr="006663C1" w:rsidRDefault="008626E2" w:rsidP="00F66603">
            <w:pPr>
              <w:pStyle w:val="Heading1"/>
              <w:spacing w:before="0" w:after="120"/>
              <w:ind w:right="187"/>
              <w:rPr>
                <w:rFonts w:ascii="Tahoma" w:hAnsi="Tahoma"/>
                <w:i/>
                <w:sz w:val="20"/>
              </w:rPr>
            </w:pPr>
            <w:r w:rsidRPr="006663C1">
              <w:rPr>
                <w:rFonts w:ascii="Tahoma" w:hAnsi="Tahoma"/>
                <w:b w:val="0"/>
                <w:i/>
                <w:sz w:val="20"/>
              </w:rPr>
              <w:t>Explain why/how the</w:t>
            </w:r>
            <w:r w:rsidRPr="006663C1">
              <w:rPr>
                <w:rFonts w:ascii="Tahoma" w:hAnsi="Tahoma"/>
                <w:i/>
                <w:sz w:val="20"/>
              </w:rPr>
              <w:t xml:space="preserve"> </w:t>
            </w:r>
            <w:r w:rsidR="00FF3A19">
              <w:rPr>
                <w:rFonts w:ascii="Tahoma" w:hAnsi="Tahoma"/>
                <w:b w:val="0"/>
                <w:i/>
                <w:sz w:val="20"/>
              </w:rPr>
              <w:t>participant</w:t>
            </w:r>
            <w:r w:rsidR="00F66603">
              <w:rPr>
                <w:rFonts w:ascii="Tahoma" w:hAnsi="Tahoma"/>
                <w:b w:val="0"/>
                <w:i/>
                <w:sz w:val="20"/>
              </w:rPr>
              <w:t xml:space="preserve"> was selected for the research, </w:t>
            </w:r>
            <w:r w:rsidRPr="006663C1">
              <w:rPr>
                <w:rFonts w:ascii="Tahoma" w:hAnsi="Tahoma"/>
                <w:b w:val="0"/>
                <w:i/>
                <w:sz w:val="20"/>
              </w:rPr>
              <w:t xml:space="preserve">the purpose of the </w:t>
            </w:r>
            <w:r w:rsidR="00F66603">
              <w:rPr>
                <w:rFonts w:ascii="Tahoma" w:hAnsi="Tahoma"/>
                <w:b w:val="0"/>
                <w:i/>
                <w:sz w:val="20"/>
              </w:rPr>
              <w:t>research, and approximately how many people will be enrolled in the protocol</w:t>
            </w:r>
            <w:r w:rsidRPr="006663C1">
              <w:rPr>
                <w:rFonts w:ascii="Tahoma" w:hAnsi="Tahoma"/>
                <w:b w:val="0"/>
                <w:i/>
                <w:sz w:val="20"/>
              </w:rPr>
              <w:t>.</w:t>
            </w:r>
          </w:p>
        </w:tc>
        <w:tc>
          <w:tcPr>
            <w:tcW w:w="5508" w:type="dxa"/>
          </w:tcPr>
          <w:p w14:paraId="763EC4E6" w14:textId="4DD438D5" w:rsidR="008626E2" w:rsidRPr="00B941EB" w:rsidRDefault="008626E2" w:rsidP="005C79E0">
            <w:pPr>
              <w:pStyle w:val="Heading1"/>
              <w:spacing w:after="120"/>
              <w:ind w:right="187"/>
              <w:rPr>
                <w:rFonts w:ascii="Tahoma" w:hAnsi="Tahoma"/>
                <w:b w:val="0"/>
                <w:sz w:val="20"/>
              </w:rPr>
            </w:pPr>
            <w:r w:rsidRPr="00B941EB">
              <w:rPr>
                <w:rFonts w:ascii="Tahoma" w:hAnsi="Tahoma"/>
                <w:b w:val="0"/>
                <w:sz w:val="20"/>
              </w:rPr>
              <w:t xml:space="preserve">You are being asked to participate in this </w:t>
            </w:r>
            <w:r w:rsidR="006E6FA1">
              <w:rPr>
                <w:rFonts w:ascii="Tahoma" w:hAnsi="Tahoma"/>
                <w:b w:val="0"/>
                <w:sz w:val="20"/>
              </w:rPr>
              <w:t xml:space="preserve">research </w:t>
            </w:r>
            <w:r w:rsidRPr="00B941EB">
              <w:rPr>
                <w:rFonts w:ascii="Tahoma" w:hAnsi="Tahoma"/>
                <w:b w:val="0"/>
                <w:sz w:val="20"/>
              </w:rPr>
              <w:t xml:space="preserve">because </w:t>
            </w:r>
            <w:r w:rsidRPr="00D47A95">
              <w:rPr>
                <w:rFonts w:ascii="Tahoma" w:hAnsi="Tahoma"/>
                <w:b w:val="0"/>
                <w:sz w:val="20"/>
                <w:highlight w:val="yellow"/>
              </w:rPr>
              <w:t>[</w:t>
            </w:r>
            <w:r w:rsidRPr="00D47A95">
              <w:rPr>
                <w:rFonts w:ascii="Tahoma" w:hAnsi="Tahoma"/>
                <w:b w:val="0"/>
                <w:i/>
                <w:sz w:val="20"/>
                <w:highlight w:val="yellow"/>
              </w:rPr>
              <w:t>describe reason for eligibility, e.g., you have a particular disease, because a particular disease runs in your family, healthy or unaffected individuals are needed</w:t>
            </w:r>
            <w:r w:rsidRPr="00354674">
              <w:rPr>
                <w:rFonts w:ascii="Tahoma" w:hAnsi="Tahoma"/>
                <w:b w:val="0"/>
                <w:i/>
                <w:sz w:val="20"/>
                <w:highlight w:val="yellow"/>
              </w:rPr>
              <w:t>,</w:t>
            </w:r>
            <w:r w:rsidRPr="00D47A95">
              <w:rPr>
                <w:rFonts w:ascii="Tahoma" w:hAnsi="Tahoma"/>
                <w:b w:val="0"/>
                <w:i/>
                <w:sz w:val="20"/>
                <w:highlight w:val="yellow"/>
              </w:rPr>
              <w:t xml:space="preserve"> etc</w:t>
            </w:r>
            <w:r w:rsidRPr="00D47A95">
              <w:rPr>
                <w:rFonts w:ascii="Tahoma" w:hAnsi="Tahoma"/>
                <w:b w:val="0"/>
                <w:sz w:val="20"/>
                <w:highlight w:val="yellow"/>
              </w:rPr>
              <w:t>.]</w:t>
            </w:r>
            <w:r w:rsidRPr="00B941EB">
              <w:rPr>
                <w:rFonts w:ascii="Tahoma" w:hAnsi="Tahoma"/>
                <w:b w:val="0"/>
                <w:sz w:val="20"/>
              </w:rPr>
              <w:t>.</w:t>
            </w:r>
          </w:p>
          <w:p w14:paraId="61149700" w14:textId="1A8588FB" w:rsidR="008626E2" w:rsidRDefault="008626E2" w:rsidP="005C79E0">
            <w:pPr>
              <w:pStyle w:val="Heading1"/>
              <w:spacing w:after="120"/>
              <w:ind w:right="187"/>
              <w:rPr>
                <w:rFonts w:ascii="Tahoma" w:hAnsi="Tahoma"/>
                <w:b w:val="0"/>
                <w:sz w:val="20"/>
              </w:rPr>
            </w:pPr>
            <w:r w:rsidRPr="00B941EB">
              <w:rPr>
                <w:rFonts w:ascii="Tahoma" w:hAnsi="Tahoma"/>
                <w:b w:val="0"/>
                <w:sz w:val="20"/>
              </w:rPr>
              <w:t xml:space="preserve">The purpose of this study is </w:t>
            </w:r>
            <w:proofErr w:type="gramStart"/>
            <w:r w:rsidRPr="00B941EB">
              <w:rPr>
                <w:rFonts w:ascii="Tahoma" w:hAnsi="Tahoma"/>
                <w:b w:val="0"/>
                <w:sz w:val="20"/>
              </w:rPr>
              <w:t>to  _</w:t>
            </w:r>
            <w:proofErr w:type="gramEnd"/>
            <w:r w:rsidRPr="00B941EB">
              <w:rPr>
                <w:rFonts w:ascii="Tahoma" w:hAnsi="Tahoma"/>
                <w:b w:val="0"/>
                <w:sz w:val="20"/>
              </w:rPr>
              <w:t>___________________</w:t>
            </w:r>
          </w:p>
          <w:p w14:paraId="6DF1C71E" w14:textId="77777777" w:rsidR="008626E2" w:rsidRPr="008626E2" w:rsidRDefault="008626E2" w:rsidP="008626E2"/>
        </w:tc>
      </w:tr>
      <w:tr w:rsidR="00A84B0E" w14:paraId="21DF3AAF" w14:textId="77777777" w:rsidTr="006663C1">
        <w:tc>
          <w:tcPr>
            <w:tcW w:w="1908" w:type="dxa"/>
            <w:vMerge w:val="restart"/>
          </w:tcPr>
          <w:p w14:paraId="55A43227" w14:textId="77777777" w:rsidR="00A84B0E" w:rsidRDefault="00A84B0E" w:rsidP="008626E2">
            <w:pPr>
              <w:rPr>
                <w:rFonts w:ascii="Tahoma" w:hAnsi="Tahoma"/>
                <w:b/>
                <w:sz w:val="20"/>
                <w:szCs w:val="20"/>
              </w:rPr>
            </w:pPr>
          </w:p>
          <w:p w14:paraId="1724ED18" w14:textId="477AD706" w:rsidR="00A84B0E" w:rsidRPr="008626E2" w:rsidRDefault="00A84B0E" w:rsidP="003B56FC">
            <w:pPr>
              <w:rPr>
                <w:rFonts w:ascii="Tahoma" w:hAnsi="Tahoma"/>
                <w:sz w:val="20"/>
                <w:szCs w:val="20"/>
                <w:u w:val="single"/>
              </w:rPr>
            </w:pPr>
            <w:r w:rsidRPr="008626E2">
              <w:rPr>
                <w:rFonts w:ascii="Tahoma" w:hAnsi="Tahoma"/>
                <w:b/>
                <w:sz w:val="20"/>
                <w:szCs w:val="20"/>
              </w:rPr>
              <w:t xml:space="preserve">WHAT IS </w:t>
            </w:r>
            <w:r w:rsidR="00686C5A">
              <w:rPr>
                <w:rFonts w:ascii="Tahoma" w:hAnsi="Tahoma"/>
                <w:b/>
                <w:sz w:val="20"/>
                <w:szCs w:val="20"/>
              </w:rPr>
              <w:softHyphen/>
            </w:r>
            <w:r w:rsidR="00686C5A">
              <w:rPr>
                <w:rFonts w:ascii="Tahoma" w:hAnsi="Tahoma"/>
                <w:b/>
                <w:sz w:val="20"/>
                <w:szCs w:val="20"/>
              </w:rPr>
              <w:softHyphen/>
            </w:r>
            <w:r w:rsidR="00686C5A">
              <w:rPr>
                <w:rFonts w:ascii="Tahoma" w:hAnsi="Tahoma"/>
                <w:b/>
                <w:sz w:val="20"/>
                <w:szCs w:val="20"/>
              </w:rPr>
              <w:softHyphen/>
            </w:r>
            <w:r w:rsidRPr="008626E2">
              <w:rPr>
                <w:rFonts w:ascii="Tahoma" w:hAnsi="Tahoma"/>
                <w:b/>
                <w:sz w:val="20"/>
                <w:szCs w:val="20"/>
              </w:rPr>
              <w:t xml:space="preserve">INVOLVED IN THE </w:t>
            </w:r>
            <w:r w:rsidR="00420282">
              <w:rPr>
                <w:rFonts w:ascii="Tahoma" w:hAnsi="Tahoma"/>
                <w:b/>
                <w:sz w:val="20"/>
                <w:szCs w:val="20"/>
              </w:rPr>
              <w:t>RESEARCH</w:t>
            </w:r>
            <w:r w:rsidRPr="008626E2">
              <w:rPr>
                <w:rFonts w:ascii="Tahoma" w:hAnsi="Tahoma"/>
                <w:b/>
                <w:sz w:val="20"/>
                <w:szCs w:val="20"/>
              </w:rPr>
              <w:t>?</w:t>
            </w:r>
          </w:p>
        </w:tc>
        <w:tc>
          <w:tcPr>
            <w:tcW w:w="5760" w:type="dxa"/>
          </w:tcPr>
          <w:p w14:paraId="7EA86CE9" w14:textId="77777777" w:rsidR="00A84B0E" w:rsidRPr="006663C1" w:rsidRDefault="00A84B0E" w:rsidP="008626E2">
            <w:pPr>
              <w:spacing w:after="120"/>
              <w:rPr>
                <w:rFonts w:ascii="Tahoma" w:hAnsi="Tahoma"/>
                <w:i/>
                <w:sz w:val="20"/>
                <w:szCs w:val="20"/>
              </w:rPr>
            </w:pPr>
          </w:p>
          <w:p w14:paraId="0B27DB14" w14:textId="24FF9A01" w:rsidR="0019648A" w:rsidRPr="0019648A" w:rsidRDefault="00A84B0E" w:rsidP="0019648A">
            <w:pPr>
              <w:spacing w:after="120"/>
              <w:rPr>
                <w:rFonts w:ascii="Tahoma" w:hAnsi="Tahoma"/>
                <w:i/>
                <w:sz w:val="20"/>
                <w:szCs w:val="20"/>
              </w:rPr>
            </w:pPr>
            <w:r w:rsidRPr="006663C1">
              <w:rPr>
                <w:rFonts w:ascii="Tahoma" w:hAnsi="Tahoma"/>
                <w:i/>
                <w:sz w:val="20"/>
                <w:szCs w:val="20"/>
              </w:rPr>
              <w:t>Bri</w:t>
            </w:r>
            <w:r w:rsidR="00FF3A19">
              <w:rPr>
                <w:rFonts w:ascii="Tahoma" w:hAnsi="Tahoma"/>
                <w:i/>
                <w:sz w:val="20"/>
                <w:szCs w:val="20"/>
              </w:rPr>
              <w:t>efly explain the study design.  D</w:t>
            </w:r>
            <w:r w:rsidRPr="006663C1">
              <w:rPr>
                <w:rFonts w:ascii="Tahoma" w:hAnsi="Tahoma"/>
                <w:i/>
                <w:sz w:val="20"/>
                <w:szCs w:val="20"/>
              </w:rPr>
              <w:t>escribe the examinations and tests in which the subject will participate.  Explain how treatment groups will be assigned, how long each procedure will take, how long participation in the entire study will take, where the study’s procedures will take place, etc.</w:t>
            </w:r>
          </w:p>
          <w:p w14:paraId="6246CEC6" w14:textId="287F5EC3" w:rsidR="0019648A" w:rsidRPr="0019648A" w:rsidRDefault="00A84B0E" w:rsidP="0019648A">
            <w:pPr>
              <w:spacing w:after="120"/>
              <w:rPr>
                <w:rFonts w:ascii="Tahoma" w:hAnsi="Tahoma"/>
                <w:i/>
                <w:sz w:val="20"/>
                <w:szCs w:val="20"/>
              </w:rPr>
            </w:pPr>
            <w:r w:rsidRPr="006663C1">
              <w:rPr>
                <w:rFonts w:ascii="Tahoma" w:hAnsi="Tahoma"/>
                <w:i/>
                <w:sz w:val="20"/>
                <w:szCs w:val="20"/>
              </w:rPr>
              <w:t xml:space="preserve">Describe the procedures that are part of study.  Distinguish between the procedures that are for research purposes </w:t>
            </w:r>
            <w:r w:rsidR="00FF3A19">
              <w:rPr>
                <w:rFonts w:ascii="Tahoma" w:hAnsi="Tahoma"/>
                <w:i/>
                <w:sz w:val="20"/>
                <w:szCs w:val="20"/>
              </w:rPr>
              <w:t>only and those that are also</w:t>
            </w:r>
            <w:r w:rsidRPr="006663C1">
              <w:rPr>
                <w:rFonts w:ascii="Tahoma" w:hAnsi="Tahoma"/>
                <w:i/>
                <w:sz w:val="20"/>
                <w:szCs w:val="20"/>
              </w:rPr>
              <w:t xml:space="preserve"> clinically indic</w:t>
            </w:r>
            <w:r w:rsidR="00F66603">
              <w:rPr>
                <w:rFonts w:ascii="Tahoma" w:hAnsi="Tahoma"/>
                <w:i/>
                <w:sz w:val="20"/>
                <w:szCs w:val="20"/>
              </w:rPr>
              <w:t>ated (“needed for medical care”</w:t>
            </w:r>
            <w:r w:rsidRPr="006663C1">
              <w:rPr>
                <w:rFonts w:ascii="Tahoma" w:hAnsi="Tahoma"/>
                <w:i/>
                <w:sz w:val="20"/>
                <w:szCs w:val="20"/>
              </w:rPr>
              <w:t>)</w:t>
            </w:r>
            <w:r w:rsidR="00F66603">
              <w:rPr>
                <w:rFonts w:ascii="Tahoma" w:hAnsi="Tahoma"/>
                <w:i/>
                <w:sz w:val="20"/>
                <w:szCs w:val="20"/>
              </w:rPr>
              <w:t xml:space="preserve"> but will also produce data for the research.</w:t>
            </w:r>
            <w:r w:rsidRPr="006663C1">
              <w:rPr>
                <w:rFonts w:ascii="Tahoma" w:hAnsi="Tahoma"/>
                <w:i/>
                <w:sz w:val="20"/>
                <w:szCs w:val="20"/>
              </w:rPr>
              <w:t xml:space="preserve">  Procedures should be described chronologically in the order they will be conducted in the study (e.g., during initial visit, follow-up visit, on the first day of your stay at the Clinical Center, etc.)  </w:t>
            </w:r>
            <w:r w:rsidR="00FF3A19">
              <w:rPr>
                <w:rFonts w:ascii="Tahoma" w:hAnsi="Tahoma"/>
                <w:i/>
                <w:sz w:val="20"/>
                <w:szCs w:val="20"/>
              </w:rPr>
              <w:t>T</w:t>
            </w:r>
            <w:r w:rsidRPr="006663C1">
              <w:rPr>
                <w:rFonts w:ascii="Tahoma" w:hAnsi="Tahoma"/>
                <w:i/>
                <w:sz w:val="20"/>
                <w:szCs w:val="20"/>
              </w:rPr>
              <w:t>ables of bulleted lists may be used to communicat</w:t>
            </w:r>
            <w:r w:rsidR="0019648A">
              <w:rPr>
                <w:rFonts w:ascii="Tahoma" w:hAnsi="Tahoma"/>
                <w:i/>
                <w:sz w:val="20"/>
                <w:szCs w:val="20"/>
              </w:rPr>
              <w:t>e the requirements of the study</w:t>
            </w:r>
          </w:p>
          <w:p w14:paraId="4E77BAD1" w14:textId="51775C84" w:rsidR="0019648A" w:rsidRPr="006663C1" w:rsidRDefault="0019648A" w:rsidP="0019648A">
            <w:pPr>
              <w:spacing w:after="120"/>
              <w:rPr>
                <w:rFonts w:ascii="Tahoma" w:hAnsi="Tahoma"/>
                <w:i/>
                <w:sz w:val="20"/>
                <w:szCs w:val="20"/>
              </w:rPr>
            </w:pPr>
            <w:r>
              <w:rPr>
                <w:rFonts w:ascii="Tahoma" w:hAnsi="Tahoma"/>
                <w:i/>
                <w:sz w:val="20"/>
                <w:szCs w:val="20"/>
              </w:rPr>
              <w:t xml:space="preserve">In addition to describing what kinds of samples will be collected and how (e.g., blood draws, biopsies, </w:t>
            </w:r>
            <w:proofErr w:type="spellStart"/>
            <w:r>
              <w:rPr>
                <w:rFonts w:ascii="Tahoma" w:hAnsi="Tahoma"/>
                <w:i/>
                <w:sz w:val="20"/>
                <w:szCs w:val="20"/>
              </w:rPr>
              <w:t>buccal</w:t>
            </w:r>
            <w:proofErr w:type="spellEnd"/>
            <w:r>
              <w:rPr>
                <w:rFonts w:ascii="Tahoma" w:hAnsi="Tahoma"/>
                <w:i/>
                <w:sz w:val="20"/>
                <w:szCs w:val="20"/>
              </w:rPr>
              <w:t xml:space="preserve"> swabs), indicate what clinical and genomic data will be generated from these samples.</w:t>
            </w:r>
          </w:p>
          <w:p w14:paraId="33781E67" w14:textId="77E8580A" w:rsidR="00A84B0E" w:rsidRPr="00C35212" w:rsidRDefault="00A84B0E" w:rsidP="00C35212">
            <w:pPr>
              <w:spacing w:after="120"/>
              <w:rPr>
                <w:rFonts w:ascii="Tahoma" w:hAnsi="Tahoma"/>
                <w:i/>
                <w:sz w:val="20"/>
                <w:szCs w:val="20"/>
                <w:u w:val="single"/>
              </w:rPr>
            </w:pPr>
            <w:r w:rsidRPr="006663C1">
              <w:rPr>
                <w:rFonts w:ascii="Tahoma" w:hAnsi="Tahoma"/>
                <w:i/>
                <w:sz w:val="20"/>
                <w:szCs w:val="20"/>
              </w:rPr>
              <w:t xml:space="preserve">Define and explain medical terms in ordinary language </w:t>
            </w:r>
            <w:r w:rsidRPr="003B28AC">
              <w:rPr>
                <w:rFonts w:ascii="Tahoma" w:hAnsi="Tahoma"/>
                <w:i/>
                <w:sz w:val="20"/>
                <w:szCs w:val="20"/>
              </w:rPr>
              <w:t>(e.g., describe the amount of blood to be drawn by using household measures such as teaspoons and tablespoons).</w:t>
            </w:r>
          </w:p>
        </w:tc>
        <w:tc>
          <w:tcPr>
            <w:tcW w:w="5508" w:type="dxa"/>
          </w:tcPr>
          <w:p w14:paraId="07CDF7E8" w14:textId="77777777" w:rsidR="00A84B0E" w:rsidRPr="00720BF9" w:rsidRDefault="00A84B0E" w:rsidP="00720BF9">
            <w:pPr>
              <w:rPr>
                <w:rFonts w:ascii="Tahoma" w:hAnsi="Tahoma"/>
              </w:rPr>
            </w:pPr>
          </w:p>
          <w:p w14:paraId="60B85E5E" w14:textId="06F54D8E" w:rsidR="00F66603" w:rsidRDefault="00A84B0E" w:rsidP="00720BF9">
            <w:pPr>
              <w:rPr>
                <w:rFonts w:ascii="Tahoma" w:hAnsi="Tahoma"/>
                <w:sz w:val="20"/>
                <w:szCs w:val="20"/>
              </w:rPr>
            </w:pPr>
            <w:r w:rsidRPr="00720BF9">
              <w:rPr>
                <w:rFonts w:ascii="Tahoma" w:hAnsi="Tahoma"/>
                <w:sz w:val="20"/>
                <w:szCs w:val="20"/>
              </w:rPr>
              <w:t xml:space="preserve">We will collect </w:t>
            </w:r>
            <w:r w:rsidRPr="00D47A95">
              <w:rPr>
                <w:rFonts w:ascii="Tahoma" w:hAnsi="Tahoma"/>
                <w:sz w:val="20"/>
                <w:szCs w:val="20"/>
                <w:highlight w:val="yellow"/>
              </w:rPr>
              <w:t>[</w:t>
            </w:r>
            <w:r w:rsidRPr="00D47A95">
              <w:rPr>
                <w:rFonts w:ascii="Tahoma" w:hAnsi="Tahoma"/>
                <w:i/>
                <w:sz w:val="20"/>
                <w:szCs w:val="20"/>
                <w:highlight w:val="yellow"/>
              </w:rPr>
              <w:t>amount</w:t>
            </w:r>
            <w:r w:rsidRPr="00D47A95">
              <w:rPr>
                <w:rFonts w:ascii="Tahoma" w:hAnsi="Tahoma"/>
                <w:sz w:val="20"/>
                <w:szCs w:val="20"/>
                <w:highlight w:val="yellow"/>
              </w:rPr>
              <w:t>]</w:t>
            </w:r>
            <w:r w:rsidRPr="00720BF9">
              <w:rPr>
                <w:rFonts w:ascii="Tahoma" w:hAnsi="Tahoma"/>
                <w:sz w:val="20"/>
                <w:szCs w:val="20"/>
              </w:rPr>
              <w:t xml:space="preserve"> of blood with a needle and will do genetic </w:t>
            </w:r>
            <w:r w:rsidR="006E6FA1">
              <w:rPr>
                <w:rFonts w:ascii="Tahoma" w:hAnsi="Tahoma"/>
                <w:sz w:val="20"/>
                <w:szCs w:val="20"/>
              </w:rPr>
              <w:t xml:space="preserve">research </w:t>
            </w:r>
            <w:r w:rsidRPr="00720BF9">
              <w:rPr>
                <w:rFonts w:ascii="Tahoma" w:hAnsi="Tahoma"/>
                <w:sz w:val="20"/>
                <w:szCs w:val="20"/>
              </w:rPr>
              <w:t xml:space="preserve">about </w:t>
            </w:r>
            <w:r w:rsidRPr="00D47A95">
              <w:rPr>
                <w:rFonts w:ascii="Tahoma" w:hAnsi="Tahoma"/>
                <w:sz w:val="20"/>
                <w:szCs w:val="20"/>
                <w:highlight w:val="yellow"/>
              </w:rPr>
              <w:t>[</w:t>
            </w:r>
            <w:r w:rsidRPr="00D47A95">
              <w:rPr>
                <w:rFonts w:ascii="Tahoma" w:hAnsi="Tahoma"/>
                <w:i/>
                <w:sz w:val="20"/>
                <w:szCs w:val="20"/>
                <w:highlight w:val="yellow"/>
              </w:rPr>
              <w:t>disease</w:t>
            </w:r>
            <w:r w:rsidRPr="00720BF9">
              <w:rPr>
                <w:rFonts w:ascii="Tahoma" w:hAnsi="Tahoma"/>
                <w:sz w:val="20"/>
                <w:szCs w:val="20"/>
              </w:rPr>
              <w:t>.</w:t>
            </w:r>
            <w:r w:rsidR="00727654">
              <w:rPr>
                <w:rFonts w:ascii="Tahoma" w:hAnsi="Tahoma"/>
                <w:sz w:val="20"/>
                <w:szCs w:val="20"/>
              </w:rPr>
              <w:t>]</w:t>
            </w:r>
          </w:p>
          <w:p w14:paraId="2BDF5E88" w14:textId="0BACF8C9" w:rsidR="00ED778C" w:rsidRPr="00F66603" w:rsidRDefault="00F66603" w:rsidP="00F66603">
            <w:pPr>
              <w:spacing w:before="100" w:beforeAutospacing="1" w:after="100" w:afterAutospacing="1"/>
              <w:rPr>
                <w:rFonts w:ascii="Times" w:hAnsi="Times" w:cs="Times New Roman"/>
                <w:sz w:val="20"/>
                <w:szCs w:val="20"/>
              </w:rPr>
            </w:pPr>
            <w:r w:rsidRPr="00F66603">
              <w:rPr>
                <w:rFonts w:ascii="Tahoma" w:hAnsi="Tahoma" w:cs="Tahoma"/>
                <w:sz w:val="20"/>
                <w:szCs w:val="20"/>
              </w:rPr>
              <w:t>Most of the tests, exams, and procedures that we will do in this study are part of the usual care for your condition. For example, each time you come to the NIH</w:t>
            </w:r>
            <w:r>
              <w:rPr>
                <w:rFonts w:ascii="Tahoma" w:hAnsi="Tahoma" w:cs="Tahoma"/>
                <w:sz w:val="20"/>
                <w:szCs w:val="20"/>
              </w:rPr>
              <w:t>,</w:t>
            </w:r>
            <w:r w:rsidRPr="00F66603">
              <w:rPr>
                <w:rFonts w:ascii="Tahoma" w:hAnsi="Tahoma" w:cs="Tahoma"/>
                <w:sz w:val="20"/>
                <w:szCs w:val="20"/>
              </w:rPr>
              <w:t xml:space="preserve"> we will take your medical history and perform a physical examination. </w:t>
            </w:r>
          </w:p>
          <w:p w14:paraId="669A40A1" w14:textId="0356DF67" w:rsidR="00ED778C" w:rsidRDefault="00ED778C" w:rsidP="00ED778C">
            <w:pPr>
              <w:widowControl w:val="0"/>
              <w:autoSpaceDE w:val="0"/>
              <w:autoSpaceDN w:val="0"/>
              <w:adjustRightInd w:val="0"/>
              <w:ind w:left="-18" w:firstLine="10"/>
              <w:rPr>
                <w:rFonts w:ascii="Tahoma" w:hAnsi="Tahoma" w:cs="Tahoma"/>
                <w:iCs/>
                <w:sz w:val="20"/>
                <w:szCs w:val="20"/>
              </w:rPr>
            </w:pPr>
            <w:r w:rsidRPr="00ED778C">
              <w:rPr>
                <w:rFonts w:ascii="Tahoma" w:hAnsi="Tahoma" w:cs="Tahoma"/>
                <w:iCs/>
                <w:sz w:val="20"/>
                <w:szCs w:val="20"/>
              </w:rPr>
              <w:t>Using DNA from your blood or tissue sample, researchers will study your entire genetic sequence, known as your genome. The genome sequence will be read</w:t>
            </w:r>
            <w:r>
              <w:rPr>
                <w:rFonts w:ascii="Tahoma" w:hAnsi="Tahoma" w:cs="Tahoma"/>
                <w:iCs/>
                <w:sz w:val="20"/>
                <w:szCs w:val="20"/>
              </w:rPr>
              <w:t>,</w:t>
            </w:r>
            <w:r w:rsidRPr="00ED778C">
              <w:rPr>
                <w:rFonts w:ascii="Tahoma" w:hAnsi="Tahoma" w:cs="Tahoma"/>
                <w:iCs/>
                <w:sz w:val="20"/>
                <w:szCs w:val="20"/>
              </w:rPr>
              <w:t xml:space="preserve"> and this information will be stored.</w:t>
            </w:r>
          </w:p>
          <w:p w14:paraId="726E0F89" w14:textId="77777777" w:rsidR="00ED778C" w:rsidRPr="00ED778C" w:rsidRDefault="00ED778C" w:rsidP="00ED778C">
            <w:pPr>
              <w:widowControl w:val="0"/>
              <w:autoSpaceDE w:val="0"/>
              <w:autoSpaceDN w:val="0"/>
              <w:adjustRightInd w:val="0"/>
              <w:ind w:left="-18" w:firstLine="10"/>
              <w:rPr>
                <w:rFonts w:ascii="Tahoma" w:hAnsi="Tahoma" w:cs="Tahoma"/>
                <w:sz w:val="20"/>
                <w:szCs w:val="20"/>
              </w:rPr>
            </w:pPr>
          </w:p>
          <w:p w14:paraId="333A4633" w14:textId="03EBEA88" w:rsidR="00ED778C" w:rsidRPr="00ED778C" w:rsidRDefault="00ED778C" w:rsidP="00ED778C">
            <w:pPr>
              <w:ind w:left="-18" w:firstLine="10"/>
              <w:rPr>
                <w:rFonts w:ascii="Tahoma" w:hAnsi="Tahoma" w:cs="Tahoma"/>
                <w:sz w:val="20"/>
                <w:szCs w:val="20"/>
              </w:rPr>
            </w:pPr>
            <w:r w:rsidRPr="00ED778C">
              <w:rPr>
                <w:rFonts w:ascii="Tahoma" w:hAnsi="Tahoma" w:cs="Tahoma"/>
                <w:iCs/>
                <w:sz w:val="20"/>
                <w:szCs w:val="20"/>
              </w:rPr>
              <w:t xml:space="preserve">Your genomic data and health information will be studied along with information from other participants in this </w:t>
            </w:r>
            <w:r w:rsidR="006E6FA1">
              <w:rPr>
                <w:rFonts w:ascii="Tahoma" w:hAnsi="Tahoma" w:cs="Tahoma"/>
                <w:iCs/>
                <w:sz w:val="20"/>
                <w:szCs w:val="20"/>
              </w:rPr>
              <w:t>research</w:t>
            </w:r>
            <w:r w:rsidRPr="00ED778C">
              <w:rPr>
                <w:rFonts w:ascii="Tahoma" w:hAnsi="Tahoma" w:cs="Tahoma"/>
                <w:iCs/>
                <w:sz w:val="20"/>
                <w:szCs w:val="20"/>
              </w:rPr>
              <w:t>, and it will be stored for future studies by this and other research teams.</w:t>
            </w:r>
          </w:p>
          <w:p w14:paraId="587E0740" w14:textId="77777777" w:rsidR="00A84B0E" w:rsidRPr="00720BF9" w:rsidRDefault="00A84B0E" w:rsidP="00720BF9">
            <w:pPr>
              <w:rPr>
                <w:rFonts w:ascii="Tahoma" w:hAnsi="Tahoma"/>
                <w:b/>
                <w:sz w:val="20"/>
                <w:szCs w:val="20"/>
                <w:u w:val="single"/>
              </w:rPr>
            </w:pPr>
          </w:p>
          <w:p w14:paraId="5127E18D" w14:textId="7F173FE6" w:rsidR="00A84B0E" w:rsidRDefault="00A84B0E" w:rsidP="00720BF9">
            <w:pPr>
              <w:autoSpaceDE w:val="0"/>
              <w:autoSpaceDN w:val="0"/>
              <w:adjustRightInd w:val="0"/>
              <w:rPr>
                <w:rFonts w:ascii="Tahoma" w:hAnsi="Tahoma" w:cs="Tahoma"/>
                <w:sz w:val="20"/>
                <w:szCs w:val="20"/>
              </w:rPr>
            </w:pPr>
            <w:r>
              <w:rPr>
                <w:rFonts w:ascii="Tahoma" w:hAnsi="Tahoma" w:cs="Tahoma"/>
                <w:i/>
                <w:sz w:val="20"/>
                <w:szCs w:val="20"/>
              </w:rPr>
              <w:t xml:space="preserve">If applicable:  </w:t>
            </w:r>
            <w:r w:rsidRPr="00720BF9">
              <w:rPr>
                <w:rFonts w:ascii="Tahoma" w:hAnsi="Tahoma" w:cs="Tahoma"/>
                <w:sz w:val="20"/>
                <w:szCs w:val="20"/>
              </w:rPr>
              <w:t>We will try to grow some of your cells and modify them in the laboratory to make them into “induced pluripotent stem (</w:t>
            </w:r>
            <w:proofErr w:type="spellStart"/>
            <w:r w:rsidRPr="00720BF9">
              <w:rPr>
                <w:rFonts w:ascii="Tahoma" w:hAnsi="Tahoma" w:cs="Tahoma"/>
                <w:sz w:val="20"/>
                <w:szCs w:val="20"/>
              </w:rPr>
              <w:t>iPS</w:t>
            </w:r>
            <w:proofErr w:type="spellEnd"/>
            <w:r w:rsidRPr="00720BF9">
              <w:rPr>
                <w:rFonts w:ascii="Tahoma" w:hAnsi="Tahoma" w:cs="Tahoma"/>
                <w:sz w:val="20"/>
                <w:szCs w:val="20"/>
              </w:rPr>
              <w:t xml:space="preserve">) cells.” These are special cells that can form any type of cell in the body and may be grown in the laboratory in a flask or dish forever. </w:t>
            </w:r>
          </w:p>
          <w:p w14:paraId="39FB525E" w14:textId="77777777" w:rsidR="00A84B0E" w:rsidRDefault="00A84B0E" w:rsidP="00720BF9">
            <w:pPr>
              <w:autoSpaceDE w:val="0"/>
              <w:autoSpaceDN w:val="0"/>
              <w:adjustRightInd w:val="0"/>
              <w:rPr>
                <w:rFonts w:ascii="Tahoma" w:hAnsi="Tahoma" w:cs="Tahoma"/>
                <w:sz w:val="20"/>
                <w:szCs w:val="20"/>
              </w:rPr>
            </w:pPr>
          </w:p>
          <w:p w14:paraId="7993A4B4" w14:textId="77777777" w:rsidR="00A84B0E" w:rsidRPr="00720BF9" w:rsidRDefault="00A84B0E" w:rsidP="00720BF9">
            <w:pPr>
              <w:autoSpaceDE w:val="0"/>
              <w:autoSpaceDN w:val="0"/>
              <w:adjustRightInd w:val="0"/>
              <w:rPr>
                <w:rFonts w:ascii="Tahoma" w:hAnsi="Tahoma" w:cs="Tahoma"/>
                <w:sz w:val="20"/>
                <w:szCs w:val="20"/>
              </w:rPr>
            </w:pPr>
          </w:p>
          <w:p w14:paraId="0204ABED" w14:textId="77777777" w:rsidR="00A84B0E" w:rsidRPr="00B941EB" w:rsidRDefault="00A84B0E" w:rsidP="00720BF9">
            <w:pPr>
              <w:rPr>
                <w:rFonts w:ascii="Tahoma" w:hAnsi="Tahoma"/>
                <w:color w:val="000000"/>
              </w:rPr>
            </w:pPr>
          </w:p>
          <w:p w14:paraId="2233375A" w14:textId="77777777" w:rsidR="00A84B0E" w:rsidRPr="00B941EB" w:rsidRDefault="00A84B0E" w:rsidP="005C79E0">
            <w:pPr>
              <w:pStyle w:val="Heading1"/>
              <w:spacing w:after="120"/>
              <w:ind w:right="187"/>
              <w:rPr>
                <w:rFonts w:ascii="Tahoma" w:hAnsi="Tahoma"/>
                <w:b w:val="0"/>
                <w:sz w:val="20"/>
              </w:rPr>
            </w:pPr>
          </w:p>
        </w:tc>
      </w:tr>
      <w:tr w:rsidR="00A84B0E" w14:paraId="06E7531B" w14:textId="77777777" w:rsidTr="006663C1">
        <w:tc>
          <w:tcPr>
            <w:tcW w:w="1908" w:type="dxa"/>
            <w:vMerge/>
          </w:tcPr>
          <w:p w14:paraId="6CF6F06C" w14:textId="77777777" w:rsidR="00A84B0E" w:rsidRDefault="00A84B0E" w:rsidP="008626E2">
            <w:pPr>
              <w:rPr>
                <w:rFonts w:ascii="Tahoma" w:hAnsi="Tahoma"/>
                <w:b/>
                <w:sz w:val="20"/>
                <w:szCs w:val="20"/>
              </w:rPr>
            </w:pPr>
          </w:p>
        </w:tc>
        <w:tc>
          <w:tcPr>
            <w:tcW w:w="5760" w:type="dxa"/>
          </w:tcPr>
          <w:p w14:paraId="7CC3DEA5" w14:textId="77777777" w:rsidR="00FF3A19" w:rsidRDefault="00FF3A19" w:rsidP="008626E2">
            <w:pPr>
              <w:spacing w:after="120"/>
              <w:rPr>
                <w:rFonts w:ascii="Tahoma" w:hAnsi="Tahoma"/>
                <w:i/>
                <w:sz w:val="20"/>
                <w:szCs w:val="20"/>
              </w:rPr>
            </w:pPr>
          </w:p>
          <w:p w14:paraId="587263DB" w14:textId="40802650" w:rsidR="00A84B0E" w:rsidRPr="00C35212" w:rsidRDefault="00A84B0E" w:rsidP="008626E2">
            <w:pPr>
              <w:spacing w:after="120"/>
              <w:rPr>
                <w:rFonts w:ascii="Tahoma" w:hAnsi="Tahoma"/>
                <w:i/>
                <w:sz w:val="20"/>
                <w:szCs w:val="20"/>
                <w:u w:val="single"/>
              </w:rPr>
            </w:pPr>
            <w:r w:rsidRPr="006663C1">
              <w:rPr>
                <w:rFonts w:ascii="Tahoma" w:hAnsi="Tahoma"/>
                <w:i/>
                <w:sz w:val="20"/>
                <w:szCs w:val="20"/>
              </w:rPr>
              <w:t>If the study involves a survey, describe the type of information to be collected; specify if the questions are personal or sensitive in nature (e.g., dealing with psychological or emotional experiences, sexual habits, marital and/or family situations, alcohol or illegal drug use, etc.).</w:t>
            </w:r>
            <w:r w:rsidR="00FF3A19">
              <w:rPr>
                <w:rFonts w:ascii="Tahoma" w:hAnsi="Tahoma"/>
                <w:i/>
                <w:sz w:val="20"/>
                <w:szCs w:val="20"/>
              </w:rPr>
              <w:t xml:space="preserve"> Provide an estimate of how long it will take to complete the survey</w:t>
            </w:r>
          </w:p>
        </w:tc>
        <w:tc>
          <w:tcPr>
            <w:tcW w:w="5508" w:type="dxa"/>
          </w:tcPr>
          <w:p w14:paraId="01414852" w14:textId="77777777" w:rsidR="00FF3A19" w:rsidRDefault="00FF3A19" w:rsidP="00C35212">
            <w:pPr>
              <w:rPr>
                <w:rFonts w:ascii="Tahoma" w:hAnsi="Tahoma"/>
                <w:color w:val="000000"/>
                <w:sz w:val="20"/>
                <w:szCs w:val="20"/>
              </w:rPr>
            </w:pPr>
          </w:p>
          <w:p w14:paraId="5AF5ABA5" w14:textId="348F54A1" w:rsidR="00A84B0E" w:rsidRPr="00720BF9" w:rsidRDefault="00A84B0E" w:rsidP="00C35212">
            <w:pPr>
              <w:rPr>
                <w:rFonts w:ascii="Tahoma" w:hAnsi="Tahoma"/>
                <w:color w:val="000000"/>
                <w:sz w:val="20"/>
                <w:szCs w:val="20"/>
              </w:rPr>
            </w:pPr>
            <w:r w:rsidRPr="00720BF9">
              <w:rPr>
                <w:rFonts w:ascii="Tahoma" w:hAnsi="Tahoma"/>
                <w:color w:val="000000"/>
                <w:sz w:val="20"/>
                <w:szCs w:val="20"/>
              </w:rPr>
              <w:t>We will ask you to fill out a questionnaire about your family’s health</w:t>
            </w:r>
            <w:r w:rsidRPr="006B3B8C">
              <w:rPr>
                <w:rFonts w:ascii="Tahoma" w:hAnsi="Tahoma"/>
                <w:color w:val="000000"/>
                <w:sz w:val="20"/>
                <w:szCs w:val="20"/>
              </w:rPr>
              <w:t>.</w:t>
            </w:r>
          </w:p>
          <w:p w14:paraId="376DB5E1" w14:textId="77777777" w:rsidR="00A84B0E" w:rsidRPr="00720BF9" w:rsidRDefault="00A84B0E" w:rsidP="00720BF9">
            <w:pPr>
              <w:rPr>
                <w:rFonts w:ascii="Tahoma" w:hAnsi="Tahoma"/>
              </w:rPr>
            </w:pPr>
          </w:p>
        </w:tc>
      </w:tr>
      <w:tr w:rsidR="00A84B0E" w14:paraId="208042A3" w14:textId="77777777" w:rsidTr="006663C1">
        <w:tc>
          <w:tcPr>
            <w:tcW w:w="1908" w:type="dxa"/>
            <w:vMerge/>
          </w:tcPr>
          <w:p w14:paraId="572ECC8F" w14:textId="77777777" w:rsidR="00A84B0E" w:rsidRDefault="00A84B0E" w:rsidP="008626E2">
            <w:pPr>
              <w:rPr>
                <w:rFonts w:ascii="Tahoma" w:hAnsi="Tahoma"/>
                <w:b/>
                <w:sz w:val="20"/>
                <w:szCs w:val="20"/>
              </w:rPr>
            </w:pPr>
          </w:p>
        </w:tc>
        <w:tc>
          <w:tcPr>
            <w:tcW w:w="5760" w:type="dxa"/>
          </w:tcPr>
          <w:p w14:paraId="0C2D030B" w14:textId="77777777" w:rsidR="00A84B0E" w:rsidRDefault="00A84B0E" w:rsidP="00C35212">
            <w:pPr>
              <w:rPr>
                <w:rFonts w:ascii="Tahoma" w:hAnsi="Tahoma"/>
                <w:color w:val="000000"/>
                <w:sz w:val="20"/>
                <w:szCs w:val="20"/>
              </w:rPr>
            </w:pPr>
          </w:p>
          <w:p w14:paraId="440D28D9" w14:textId="623B3C81" w:rsidR="00A84B0E" w:rsidRPr="00C35212" w:rsidRDefault="00A84B0E" w:rsidP="00C35212">
            <w:pPr>
              <w:rPr>
                <w:rFonts w:ascii="Tahoma" w:hAnsi="Tahoma"/>
                <w:color w:val="000000"/>
                <w:sz w:val="20"/>
                <w:szCs w:val="20"/>
              </w:rPr>
            </w:pPr>
            <w:r w:rsidRPr="00C35212">
              <w:rPr>
                <w:rFonts w:ascii="Tahoma" w:hAnsi="Tahoma"/>
                <w:i/>
                <w:color w:val="000000"/>
                <w:sz w:val="20"/>
                <w:szCs w:val="20"/>
              </w:rPr>
              <w:t xml:space="preserve">Indicate what (and under what circumstances, if applicable) </w:t>
            </w:r>
            <w:r>
              <w:rPr>
                <w:rFonts w:ascii="Tahoma" w:hAnsi="Tahoma"/>
                <w:i/>
                <w:color w:val="000000"/>
                <w:sz w:val="20"/>
                <w:szCs w:val="20"/>
              </w:rPr>
              <w:t xml:space="preserve">clinical and genetic </w:t>
            </w:r>
            <w:r w:rsidRPr="00C35212">
              <w:rPr>
                <w:rFonts w:ascii="Tahoma" w:hAnsi="Tahoma"/>
                <w:i/>
                <w:color w:val="000000"/>
                <w:sz w:val="20"/>
                <w:szCs w:val="20"/>
              </w:rPr>
              <w:t xml:space="preserve">results will be provided to research participants, and whether </w:t>
            </w:r>
            <w:r>
              <w:rPr>
                <w:rFonts w:ascii="Tahoma" w:hAnsi="Tahoma"/>
                <w:i/>
                <w:color w:val="000000"/>
                <w:sz w:val="20"/>
                <w:szCs w:val="20"/>
              </w:rPr>
              <w:t>secondary</w:t>
            </w:r>
            <w:r w:rsidRPr="00C35212">
              <w:rPr>
                <w:rFonts w:ascii="Tahoma" w:hAnsi="Tahoma"/>
                <w:i/>
                <w:color w:val="000000"/>
                <w:sz w:val="20"/>
                <w:szCs w:val="20"/>
              </w:rPr>
              <w:t xml:space="preserve"> findings will be actively sought.</w:t>
            </w:r>
          </w:p>
          <w:p w14:paraId="47E4DDAE" w14:textId="77777777" w:rsidR="00A84B0E" w:rsidRPr="00C35212" w:rsidRDefault="00A84B0E" w:rsidP="00C35212">
            <w:pPr>
              <w:ind w:left="360"/>
              <w:rPr>
                <w:rFonts w:ascii="Tahoma" w:hAnsi="Tahoma" w:cs="Tahoma"/>
                <w:color w:val="000000"/>
                <w:sz w:val="20"/>
                <w:szCs w:val="20"/>
              </w:rPr>
            </w:pPr>
          </w:p>
          <w:p w14:paraId="396A6A88" w14:textId="77777777" w:rsidR="00A84B0E" w:rsidRDefault="00A84B0E" w:rsidP="00C35212">
            <w:pPr>
              <w:ind w:left="360" w:firstLine="360"/>
              <w:rPr>
                <w:rFonts w:ascii="Tahoma" w:hAnsi="Tahoma" w:cs="Tahoma"/>
                <w:color w:val="000000"/>
                <w:sz w:val="20"/>
                <w:u w:val="single"/>
              </w:rPr>
            </w:pPr>
          </w:p>
        </w:tc>
        <w:tc>
          <w:tcPr>
            <w:tcW w:w="5508" w:type="dxa"/>
          </w:tcPr>
          <w:p w14:paraId="7541C7D0" w14:textId="77777777" w:rsidR="00A84B0E" w:rsidRPr="002E0623" w:rsidRDefault="00A84B0E" w:rsidP="00C35212">
            <w:pPr>
              <w:ind w:left="360"/>
              <w:rPr>
                <w:rFonts w:ascii="Tahoma" w:hAnsi="Tahoma" w:cs="Tahoma"/>
                <w:i/>
              </w:rPr>
            </w:pPr>
          </w:p>
          <w:p w14:paraId="779B7A5C" w14:textId="345CA345" w:rsidR="00A84B0E" w:rsidRPr="00C35212" w:rsidRDefault="00A84B0E" w:rsidP="00C35212">
            <w:pPr>
              <w:widowControl w:val="0"/>
              <w:autoSpaceDE w:val="0"/>
              <w:autoSpaceDN w:val="0"/>
              <w:adjustRightInd w:val="0"/>
              <w:rPr>
                <w:rFonts w:ascii="Tahoma" w:hAnsi="Tahoma" w:cs="Tahoma"/>
                <w:sz w:val="20"/>
                <w:szCs w:val="20"/>
              </w:rPr>
            </w:pPr>
            <w:r w:rsidRPr="00C35212">
              <w:rPr>
                <w:rFonts w:ascii="Tahoma" w:hAnsi="Tahoma" w:cs="Tahoma"/>
                <w:sz w:val="20"/>
                <w:szCs w:val="20"/>
              </w:rPr>
              <w:t xml:space="preserve">Genetics is a fast moving field and new findings for a wide range of diseases are announced every day. By sequencing your entire genome or </w:t>
            </w:r>
            <w:proofErr w:type="spellStart"/>
            <w:r w:rsidRPr="00C35212">
              <w:rPr>
                <w:rFonts w:ascii="Tahoma" w:hAnsi="Tahoma" w:cs="Tahoma"/>
                <w:sz w:val="20"/>
                <w:szCs w:val="20"/>
              </w:rPr>
              <w:t>exome</w:t>
            </w:r>
            <w:proofErr w:type="spellEnd"/>
            <w:r w:rsidRPr="00C35212">
              <w:rPr>
                <w:rFonts w:ascii="Tahoma" w:hAnsi="Tahoma" w:cs="Tahoma"/>
                <w:sz w:val="20"/>
                <w:szCs w:val="20"/>
              </w:rPr>
              <w:t xml:space="preserve">, we may also discover possible misspellings in genes not currently recognized as being associated with </w:t>
            </w:r>
            <w:r w:rsidRPr="00D47A95">
              <w:rPr>
                <w:rFonts w:ascii="Tahoma" w:hAnsi="Tahoma" w:cs="Tahoma"/>
                <w:sz w:val="20"/>
                <w:szCs w:val="20"/>
                <w:highlight w:val="yellow"/>
              </w:rPr>
              <w:t>[specific disease under investigation]</w:t>
            </w:r>
            <w:r w:rsidRPr="00C35212">
              <w:rPr>
                <w:rFonts w:ascii="Tahoma" w:hAnsi="Tahoma" w:cs="Tahoma"/>
                <w:sz w:val="20"/>
                <w:szCs w:val="20"/>
              </w:rPr>
              <w:t xml:space="preserve">.  These are called incidental findings.  Since we are looking exclusively for genome regions associated with </w:t>
            </w:r>
            <w:r w:rsidRPr="00D47A95">
              <w:rPr>
                <w:rFonts w:ascii="Tahoma" w:hAnsi="Tahoma" w:cs="Tahoma"/>
                <w:sz w:val="20"/>
                <w:szCs w:val="20"/>
                <w:highlight w:val="yellow"/>
              </w:rPr>
              <w:t>[specific disease under investigation]</w:t>
            </w:r>
            <w:r w:rsidRPr="00C35212">
              <w:rPr>
                <w:rFonts w:ascii="Tahoma" w:hAnsi="Tahoma" w:cs="Tahoma"/>
                <w:sz w:val="20"/>
                <w:szCs w:val="20"/>
              </w:rPr>
              <w:t xml:space="preserve">, we will not intentionally look for these incidental findings and will generally not inform you about your genetic information.  In rare cases where we happen to find specific gene variants that we think are urgently important to your health, we will </w:t>
            </w:r>
            <w:r w:rsidR="005D4C9B">
              <w:rPr>
                <w:rFonts w:ascii="Tahoma" w:hAnsi="Tahoma" w:cs="Tahoma"/>
                <w:sz w:val="20"/>
                <w:szCs w:val="20"/>
              </w:rPr>
              <w:t>tell you about them</w:t>
            </w:r>
            <w:r w:rsidR="005D4C9B" w:rsidRPr="00C35212">
              <w:rPr>
                <w:rFonts w:ascii="Tahoma" w:hAnsi="Tahoma" w:cs="Tahoma"/>
                <w:sz w:val="20"/>
                <w:szCs w:val="20"/>
              </w:rPr>
              <w:t xml:space="preserve"> </w:t>
            </w:r>
            <w:r w:rsidRPr="00C35212">
              <w:rPr>
                <w:rFonts w:ascii="Tahoma" w:hAnsi="Tahoma" w:cs="Tahoma"/>
                <w:sz w:val="20"/>
                <w:szCs w:val="20"/>
              </w:rPr>
              <w:t xml:space="preserve">after confirming the finding in a clinical laboratory. This type of result will be very uncommon, and most people in this study will not have a result like this.  We will, however, periodically recheck your genome or </w:t>
            </w:r>
            <w:proofErr w:type="spellStart"/>
            <w:r w:rsidRPr="00C35212">
              <w:rPr>
                <w:rFonts w:ascii="Tahoma" w:hAnsi="Tahoma" w:cs="Tahoma"/>
                <w:sz w:val="20"/>
                <w:szCs w:val="20"/>
              </w:rPr>
              <w:t>exome</w:t>
            </w:r>
            <w:proofErr w:type="spellEnd"/>
            <w:r w:rsidRPr="00C35212">
              <w:rPr>
                <w:rFonts w:ascii="Tahoma" w:hAnsi="Tahoma" w:cs="Tahoma"/>
                <w:sz w:val="20"/>
                <w:szCs w:val="20"/>
              </w:rPr>
              <w:t xml:space="preserve"> sequence as new information related to your specific disease becomes available and may report back to you any of our findings.</w:t>
            </w:r>
          </w:p>
          <w:p w14:paraId="4285C26A" w14:textId="77777777" w:rsidR="00A84B0E" w:rsidRDefault="00A84B0E" w:rsidP="00C35212">
            <w:pPr>
              <w:spacing w:after="120"/>
              <w:ind w:left="720"/>
              <w:rPr>
                <w:rFonts w:ascii="Tahoma" w:hAnsi="Tahoma" w:cs="Tahoma"/>
                <w:sz w:val="20"/>
              </w:rPr>
            </w:pPr>
          </w:p>
        </w:tc>
      </w:tr>
      <w:tr w:rsidR="008626E2" w14:paraId="0494CEC8" w14:textId="77777777" w:rsidTr="006663C1">
        <w:tc>
          <w:tcPr>
            <w:tcW w:w="1908" w:type="dxa"/>
          </w:tcPr>
          <w:p w14:paraId="0BDB0DE4" w14:textId="77777777" w:rsidR="008626E2" w:rsidRDefault="008626E2" w:rsidP="008626E2">
            <w:pPr>
              <w:rPr>
                <w:rFonts w:ascii="Tahoma" w:hAnsi="Tahoma"/>
                <w:b/>
                <w:sz w:val="20"/>
                <w:szCs w:val="20"/>
              </w:rPr>
            </w:pPr>
          </w:p>
          <w:p w14:paraId="6DB08DC9" w14:textId="7EEF220F" w:rsidR="008626E2" w:rsidRPr="008626E2" w:rsidRDefault="008626E2" w:rsidP="008626E2">
            <w:pPr>
              <w:rPr>
                <w:rFonts w:ascii="Tahoma" w:hAnsi="Tahoma"/>
                <w:b/>
                <w:sz w:val="20"/>
                <w:szCs w:val="20"/>
              </w:rPr>
            </w:pPr>
            <w:r w:rsidRPr="008626E2">
              <w:rPr>
                <w:rFonts w:ascii="Tahoma" w:hAnsi="Tahoma"/>
                <w:b/>
                <w:sz w:val="20"/>
                <w:szCs w:val="20"/>
              </w:rPr>
              <w:t xml:space="preserve">WHAT ARE THE RISKS OF THE </w:t>
            </w:r>
            <w:r w:rsidR="00420282">
              <w:rPr>
                <w:rFonts w:ascii="Tahoma" w:hAnsi="Tahoma"/>
                <w:b/>
                <w:sz w:val="20"/>
                <w:szCs w:val="20"/>
              </w:rPr>
              <w:t>RESEARCH</w:t>
            </w:r>
            <w:r w:rsidRPr="008626E2">
              <w:rPr>
                <w:rFonts w:ascii="Tahoma" w:hAnsi="Tahoma"/>
                <w:b/>
                <w:sz w:val="20"/>
                <w:szCs w:val="20"/>
              </w:rPr>
              <w:t>?</w:t>
            </w:r>
          </w:p>
          <w:p w14:paraId="293C4D6F" w14:textId="77777777" w:rsidR="008626E2" w:rsidRDefault="008626E2" w:rsidP="008626E2">
            <w:pPr>
              <w:rPr>
                <w:rFonts w:ascii="Tahoma" w:hAnsi="Tahoma"/>
                <w:b/>
                <w:sz w:val="20"/>
                <w:szCs w:val="20"/>
              </w:rPr>
            </w:pPr>
          </w:p>
        </w:tc>
        <w:tc>
          <w:tcPr>
            <w:tcW w:w="5760" w:type="dxa"/>
          </w:tcPr>
          <w:p w14:paraId="09736715" w14:textId="77777777" w:rsidR="008626E2" w:rsidRPr="006663C1" w:rsidRDefault="008626E2" w:rsidP="008626E2">
            <w:pPr>
              <w:rPr>
                <w:rFonts w:ascii="Tahoma" w:hAnsi="Tahoma"/>
                <w:b/>
                <w:i/>
              </w:rPr>
            </w:pPr>
          </w:p>
          <w:p w14:paraId="2B46363F" w14:textId="4CBB44FB" w:rsidR="008626E2" w:rsidRPr="006663C1" w:rsidRDefault="008626E2" w:rsidP="008626E2">
            <w:pPr>
              <w:spacing w:after="120"/>
              <w:rPr>
                <w:rFonts w:ascii="Tahoma" w:hAnsi="Tahoma"/>
                <w:i/>
                <w:sz w:val="20"/>
                <w:szCs w:val="20"/>
              </w:rPr>
            </w:pPr>
            <w:r w:rsidRPr="006663C1">
              <w:rPr>
                <w:rFonts w:ascii="Tahoma" w:hAnsi="Tahoma"/>
                <w:i/>
                <w:sz w:val="20"/>
                <w:szCs w:val="20"/>
              </w:rPr>
              <w:t xml:space="preserve">List each intervention as a subheading </w:t>
            </w:r>
            <w:r w:rsidR="00FF3A19">
              <w:rPr>
                <w:rFonts w:ascii="Tahoma" w:hAnsi="Tahoma"/>
                <w:i/>
                <w:sz w:val="20"/>
                <w:szCs w:val="20"/>
              </w:rPr>
              <w:t>and then describe any reasonably</w:t>
            </w:r>
            <w:r w:rsidRPr="006663C1">
              <w:rPr>
                <w:rFonts w:ascii="Tahoma" w:hAnsi="Tahoma"/>
                <w:i/>
                <w:sz w:val="20"/>
                <w:szCs w:val="20"/>
              </w:rPr>
              <w:t xml:space="preserve"> foreseeable risks, discomforts</w:t>
            </w:r>
            <w:r w:rsidR="00FF3A19">
              <w:rPr>
                <w:rFonts w:ascii="Tahoma" w:hAnsi="Tahoma"/>
                <w:i/>
                <w:sz w:val="20"/>
                <w:szCs w:val="20"/>
              </w:rPr>
              <w:t>,</w:t>
            </w:r>
            <w:r w:rsidRPr="006663C1">
              <w:rPr>
                <w:rFonts w:ascii="Tahoma" w:hAnsi="Tahoma"/>
                <w:i/>
                <w:sz w:val="20"/>
                <w:szCs w:val="20"/>
              </w:rPr>
              <w:t xml:space="preserve"> and inconveniences, and tell how these will be managed.</w:t>
            </w:r>
          </w:p>
          <w:p w14:paraId="3F9BC968" w14:textId="77777777" w:rsidR="008626E2" w:rsidRPr="006663C1" w:rsidRDefault="008626E2" w:rsidP="008626E2">
            <w:pPr>
              <w:spacing w:after="120"/>
              <w:rPr>
                <w:rFonts w:ascii="Tahoma" w:hAnsi="Tahoma"/>
                <w:i/>
                <w:sz w:val="20"/>
                <w:szCs w:val="20"/>
              </w:rPr>
            </w:pPr>
            <w:r w:rsidRPr="006663C1">
              <w:rPr>
                <w:rFonts w:ascii="Tahoma" w:hAnsi="Tahoma"/>
                <w:i/>
                <w:sz w:val="20"/>
                <w:szCs w:val="20"/>
              </w:rPr>
              <w:t>Include relevant psychological, social, legal, and economic risks, e.g., family and/or community risks</w:t>
            </w:r>
            <w:r w:rsidRPr="006663C1">
              <w:rPr>
                <w:rFonts w:ascii="Tahoma" w:hAnsi="Tahoma"/>
                <w:i/>
                <w:strike/>
                <w:sz w:val="20"/>
                <w:szCs w:val="20"/>
              </w:rPr>
              <w:t>,</w:t>
            </w:r>
            <w:r w:rsidRPr="006663C1">
              <w:rPr>
                <w:rFonts w:ascii="Tahoma" w:hAnsi="Tahoma"/>
                <w:i/>
                <w:sz w:val="20"/>
                <w:szCs w:val="20"/>
              </w:rPr>
              <w:t xml:space="preserve"> or the challenge of handling </w:t>
            </w:r>
            <w:proofErr w:type="spellStart"/>
            <w:r w:rsidRPr="006663C1">
              <w:rPr>
                <w:rFonts w:ascii="Tahoma" w:hAnsi="Tahoma"/>
                <w:i/>
                <w:sz w:val="20"/>
                <w:szCs w:val="20"/>
              </w:rPr>
              <w:t>uninterpretable</w:t>
            </w:r>
            <w:proofErr w:type="spellEnd"/>
            <w:r w:rsidRPr="006663C1">
              <w:rPr>
                <w:rFonts w:ascii="Tahoma" w:hAnsi="Tahoma"/>
                <w:i/>
                <w:sz w:val="20"/>
                <w:szCs w:val="20"/>
              </w:rPr>
              <w:t>/ambiguous genetic test results concerning disease risk.</w:t>
            </w:r>
          </w:p>
          <w:p w14:paraId="568A6F4D" w14:textId="77777777" w:rsidR="008626E2" w:rsidRPr="006663C1" w:rsidRDefault="008626E2" w:rsidP="008626E2">
            <w:pPr>
              <w:spacing w:after="120"/>
              <w:rPr>
                <w:rFonts w:ascii="Tahoma" w:hAnsi="Tahoma"/>
                <w:i/>
                <w:sz w:val="20"/>
                <w:szCs w:val="20"/>
              </w:rPr>
            </w:pPr>
            <w:r w:rsidRPr="006663C1">
              <w:rPr>
                <w:rFonts w:ascii="Tahoma" w:hAnsi="Tahoma"/>
                <w:i/>
                <w:sz w:val="20"/>
                <w:szCs w:val="20"/>
              </w:rPr>
              <w:t xml:space="preserve">Indicate if unforeseen risks are possible (e.g., “Other unforeseen or unknown problems may occur.  You will be </w:t>
            </w:r>
            <w:r w:rsidRPr="006663C1">
              <w:rPr>
                <w:rFonts w:ascii="Tahoma" w:hAnsi="Tahoma"/>
                <w:i/>
                <w:sz w:val="20"/>
                <w:szCs w:val="20"/>
              </w:rPr>
              <w:lastRenderedPageBreak/>
              <w:t>monitored closely for any problems.”).</w:t>
            </w:r>
          </w:p>
          <w:p w14:paraId="08BD227B" w14:textId="77777777" w:rsidR="008626E2" w:rsidRPr="006663C1" w:rsidRDefault="008626E2" w:rsidP="00FF3A19">
            <w:pPr>
              <w:spacing w:after="120"/>
              <w:rPr>
                <w:rFonts w:ascii="Tahoma" w:hAnsi="Tahoma"/>
                <w:i/>
                <w:sz w:val="20"/>
                <w:szCs w:val="20"/>
              </w:rPr>
            </w:pPr>
          </w:p>
        </w:tc>
        <w:tc>
          <w:tcPr>
            <w:tcW w:w="5508" w:type="dxa"/>
          </w:tcPr>
          <w:p w14:paraId="5AE07C4F" w14:textId="77777777" w:rsidR="008626E2" w:rsidRDefault="008626E2" w:rsidP="008626E2">
            <w:pPr>
              <w:rPr>
                <w:rFonts w:ascii="Tahoma" w:hAnsi="Tahoma"/>
                <w:sz w:val="20"/>
                <w:szCs w:val="20"/>
              </w:rPr>
            </w:pPr>
          </w:p>
          <w:p w14:paraId="710DC24E" w14:textId="36FA8605" w:rsidR="008626E2" w:rsidRPr="008626E2" w:rsidRDefault="008626E2" w:rsidP="008626E2">
            <w:pPr>
              <w:rPr>
                <w:rFonts w:ascii="Tahoma" w:hAnsi="Tahoma"/>
                <w:sz w:val="20"/>
                <w:szCs w:val="20"/>
              </w:rPr>
            </w:pPr>
            <w:r w:rsidRPr="008626E2">
              <w:rPr>
                <w:rFonts w:ascii="Tahoma" w:hAnsi="Tahoma"/>
                <w:sz w:val="20"/>
                <w:szCs w:val="20"/>
              </w:rPr>
              <w:t xml:space="preserve">Possible risks and discomforts you could experience during this </w:t>
            </w:r>
            <w:r w:rsidR="00004969">
              <w:rPr>
                <w:rFonts w:ascii="Tahoma" w:hAnsi="Tahoma"/>
                <w:sz w:val="20"/>
                <w:szCs w:val="20"/>
              </w:rPr>
              <w:t xml:space="preserve">research </w:t>
            </w:r>
            <w:r w:rsidRPr="008626E2">
              <w:rPr>
                <w:rFonts w:ascii="Tahoma" w:hAnsi="Tahoma"/>
                <w:sz w:val="20"/>
                <w:szCs w:val="20"/>
              </w:rPr>
              <w:t>include:</w:t>
            </w:r>
          </w:p>
          <w:p w14:paraId="37E421D9" w14:textId="77777777" w:rsidR="008626E2" w:rsidRPr="008626E2" w:rsidRDefault="008626E2" w:rsidP="008626E2">
            <w:pPr>
              <w:ind w:left="360"/>
              <w:rPr>
                <w:rFonts w:ascii="Tahoma" w:hAnsi="Tahoma"/>
                <w:sz w:val="20"/>
                <w:szCs w:val="20"/>
              </w:rPr>
            </w:pPr>
          </w:p>
          <w:p w14:paraId="45F350E2" w14:textId="77777777" w:rsidR="008626E2" w:rsidRPr="008626E2" w:rsidRDefault="008626E2" w:rsidP="008626E2">
            <w:pPr>
              <w:rPr>
                <w:rFonts w:ascii="Tahoma" w:hAnsi="Tahoma"/>
                <w:sz w:val="20"/>
                <w:szCs w:val="20"/>
              </w:rPr>
            </w:pPr>
            <w:r w:rsidRPr="008626E2">
              <w:rPr>
                <w:rFonts w:ascii="Tahoma" w:hAnsi="Tahoma"/>
                <w:sz w:val="20"/>
                <w:szCs w:val="20"/>
              </w:rPr>
              <w:t>Blood collection</w:t>
            </w:r>
            <w:r>
              <w:rPr>
                <w:rFonts w:ascii="Tahoma" w:hAnsi="Tahoma"/>
                <w:sz w:val="20"/>
                <w:szCs w:val="20"/>
              </w:rPr>
              <w:t>:</w:t>
            </w:r>
          </w:p>
          <w:p w14:paraId="2272B9C8" w14:textId="77777777" w:rsidR="008626E2" w:rsidRPr="008626E2" w:rsidRDefault="008626E2" w:rsidP="008626E2">
            <w:pPr>
              <w:ind w:left="360"/>
              <w:rPr>
                <w:rFonts w:ascii="Tahoma" w:hAnsi="Tahoma"/>
                <w:sz w:val="20"/>
                <w:szCs w:val="20"/>
              </w:rPr>
            </w:pPr>
          </w:p>
          <w:p w14:paraId="264DF2AB" w14:textId="77777777" w:rsidR="008626E2" w:rsidRPr="008626E2" w:rsidRDefault="008626E2" w:rsidP="008626E2">
            <w:pPr>
              <w:spacing w:after="120"/>
              <w:ind w:left="720"/>
              <w:rPr>
                <w:rFonts w:ascii="Tahoma" w:hAnsi="Tahoma"/>
                <w:sz w:val="20"/>
                <w:szCs w:val="20"/>
              </w:rPr>
            </w:pPr>
            <w:r w:rsidRPr="008626E2">
              <w:rPr>
                <w:rFonts w:ascii="Tahoma" w:hAnsi="Tahoma"/>
                <w:sz w:val="20"/>
                <w:szCs w:val="20"/>
              </w:rPr>
              <w:t>There may be some physical discomfort when we collect your blood with a needle.</w:t>
            </w:r>
          </w:p>
          <w:p w14:paraId="176348C4" w14:textId="77777777" w:rsidR="008626E2" w:rsidRDefault="008626E2" w:rsidP="008626E2">
            <w:pPr>
              <w:spacing w:after="120"/>
              <w:ind w:left="720"/>
              <w:rPr>
                <w:rFonts w:ascii="Tahoma" w:hAnsi="Tahoma"/>
                <w:sz w:val="20"/>
                <w:szCs w:val="20"/>
              </w:rPr>
            </w:pPr>
            <w:r w:rsidRPr="008626E2">
              <w:rPr>
                <w:rFonts w:ascii="Tahoma" w:hAnsi="Tahoma"/>
                <w:sz w:val="20"/>
                <w:szCs w:val="20"/>
              </w:rPr>
              <w:t xml:space="preserve">There is a small chance that you will develop a bruise, feel lightheaded, faint, or develop an </w:t>
            </w:r>
            <w:r w:rsidRPr="008626E2">
              <w:rPr>
                <w:rFonts w:ascii="Tahoma" w:hAnsi="Tahoma"/>
                <w:sz w:val="20"/>
                <w:szCs w:val="20"/>
              </w:rPr>
              <w:lastRenderedPageBreak/>
              <w:t>infection at the needle site.</w:t>
            </w:r>
          </w:p>
          <w:p w14:paraId="43FB177C" w14:textId="552AE4A1" w:rsidR="00ED778C" w:rsidRDefault="00ED778C" w:rsidP="00ED778C">
            <w:pPr>
              <w:spacing w:after="120"/>
              <w:rPr>
                <w:rFonts w:ascii="Tahoma" w:hAnsi="Tahoma"/>
                <w:sz w:val="20"/>
                <w:szCs w:val="20"/>
              </w:rPr>
            </w:pPr>
            <w:r>
              <w:rPr>
                <w:rFonts w:ascii="Tahoma" w:hAnsi="Tahoma"/>
                <w:sz w:val="20"/>
                <w:szCs w:val="20"/>
              </w:rPr>
              <w:t>Skin biopsy:</w:t>
            </w:r>
          </w:p>
          <w:p w14:paraId="18970A59" w14:textId="2341357F" w:rsidR="00ED778C" w:rsidRPr="00764C96" w:rsidRDefault="00ED778C" w:rsidP="00764C96">
            <w:pPr>
              <w:spacing w:after="120"/>
              <w:ind w:left="720"/>
              <w:rPr>
                <w:rFonts w:ascii="Tahoma" w:hAnsi="Tahoma" w:cs="Tahoma"/>
                <w:sz w:val="20"/>
                <w:szCs w:val="20"/>
              </w:rPr>
            </w:pPr>
            <w:r>
              <w:rPr>
                <w:rFonts w:ascii="Tahoma" w:hAnsi="Tahoma" w:cs="Tahoma"/>
                <w:iCs/>
                <w:sz w:val="20"/>
                <w:szCs w:val="20"/>
              </w:rPr>
              <w:t>I</w:t>
            </w:r>
            <w:r w:rsidRPr="00ED778C">
              <w:rPr>
                <w:rFonts w:ascii="Tahoma" w:hAnsi="Tahoma" w:cs="Tahoma"/>
                <w:iCs/>
                <w:sz w:val="20"/>
                <w:szCs w:val="20"/>
              </w:rPr>
              <w:t>f your tissue is collected through a skin biopsy, you will experience some discomfort at the biopsy site, which is usually mild and goes away in a few minutes. It can be treated with minor pain relievers. Normally, the risks include a reaction to the local anesthetic (very rare), bleeding (occasional), infection (rare), and scarr</w:t>
            </w:r>
            <w:r w:rsidR="00764C96">
              <w:rPr>
                <w:rFonts w:ascii="Tahoma" w:hAnsi="Tahoma" w:cs="Tahoma"/>
                <w:iCs/>
                <w:sz w:val="20"/>
                <w:szCs w:val="20"/>
              </w:rPr>
              <w:t>ing at the biopsy site (always)</w:t>
            </w:r>
          </w:p>
          <w:p w14:paraId="185C80B7" w14:textId="77777777" w:rsidR="008626E2" w:rsidRPr="00FF3A19" w:rsidRDefault="008626E2" w:rsidP="008626E2">
            <w:pPr>
              <w:rPr>
                <w:rFonts w:ascii="Tahoma" w:hAnsi="Tahoma"/>
                <w:sz w:val="20"/>
                <w:szCs w:val="20"/>
              </w:rPr>
            </w:pPr>
            <w:r w:rsidRPr="00FF3A19">
              <w:rPr>
                <w:rFonts w:ascii="Tahoma" w:hAnsi="Tahoma"/>
                <w:sz w:val="20"/>
                <w:szCs w:val="20"/>
              </w:rPr>
              <w:t xml:space="preserve">Psychosocial risks: </w:t>
            </w:r>
          </w:p>
          <w:p w14:paraId="2FC2A5CD" w14:textId="77777777" w:rsidR="008626E2" w:rsidRPr="008626E2" w:rsidRDefault="008626E2" w:rsidP="008626E2">
            <w:pPr>
              <w:ind w:left="720"/>
              <w:rPr>
                <w:rFonts w:ascii="Tahoma" w:hAnsi="Tahoma"/>
                <w:sz w:val="20"/>
                <w:szCs w:val="20"/>
              </w:rPr>
            </w:pPr>
          </w:p>
          <w:p w14:paraId="595F8196" w14:textId="35C7FCAC" w:rsidR="008626E2" w:rsidRPr="008626E2" w:rsidRDefault="008626E2" w:rsidP="008626E2">
            <w:pPr>
              <w:ind w:left="720"/>
              <w:rPr>
                <w:rFonts w:ascii="Tahoma" w:hAnsi="Tahoma"/>
                <w:sz w:val="20"/>
                <w:szCs w:val="20"/>
              </w:rPr>
            </w:pPr>
            <w:r w:rsidRPr="008626E2">
              <w:rPr>
                <w:rFonts w:ascii="Tahoma" w:hAnsi="Tahoma"/>
                <w:sz w:val="20"/>
                <w:szCs w:val="20"/>
              </w:rPr>
              <w:t xml:space="preserve">Some people are concerned that research about genetic causes of illness may give information that is not only about themselves, but also about their relatives and other groups of people who are like them.  </w:t>
            </w:r>
            <w:r w:rsidRPr="00D47A95">
              <w:rPr>
                <w:rFonts w:ascii="Tahoma" w:hAnsi="Tahoma"/>
                <w:sz w:val="20"/>
                <w:szCs w:val="20"/>
                <w:highlight w:val="yellow"/>
              </w:rPr>
              <w:t>[</w:t>
            </w:r>
            <w:r w:rsidRPr="00D47A95">
              <w:rPr>
                <w:rFonts w:ascii="Tahoma" w:hAnsi="Tahoma"/>
                <w:i/>
                <w:sz w:val="20"/>
                <w:szCs w:val="20"/>
                <w:highlight w:val="yellow"/>
              </w:rPr>
              <w:t xml:space="preserve">Describe relevant implications for the particular </w:t>
            </w:r>
            <w:r w:rsidR="00FF3A19">
              <w:rPr>
                <w:rFonts w:ascii="Tahoma" w:hAnsi="Tahoma"/>
                <w:i/>
                <w:sz w:val="20"/>
                <w:szCs w:val="20"/>
                <w:highlight w:val="yellow"/>
              </w:rPr>
              <w:t>population</w:t>
            </w:r>
            <w:r w:rsidRPr="00D47A95">
              <w:rPr>
                <w:rFonts w:ascii="Tahoma" w:hAnsi="Tahoma"/>
                <w:i/>
                <w:sz w:val="20"/>
                <w:szCs w:val="20"/>
                <w:highlight w:val="yellow"/>
              </w:rPr>
              <w:t>.</w:t>
            </w:r>
            <w:r w:rsidRPr="00D47A95">
              <w:rPr>
                <w:rFonts w:ascii="Tahoma" w:hAnsi="Tahoma"/>
                <w:sz w:val="20"/>
                <w:szCs w:val="20"/>
                <w:highlight w:val="yellow"/>
              </w:rPr>
              <w:t>]</w:t>
            </w:r>
          </w:p>
          <w:p w14:paraId="3FFB48B6" w14:textId="77777777" w:rsidR="008626E2" w:rsidRPr="008626E2" w:rsidRDefault="008626E2" w:rsidP="008626E2">
            <w:pPr>
              <w:ind w:left="720"/>
              <w:rPr>
                <w:rFonts w:ascii="Tahoma" w:hAnsi="Tahoma"/>
                <w:sz w:val="20"/>
                <w:szCs w:val="20"/>
              </w:rPr>
            </w:pPr>
          </w:p>
          <w:p w14:paraId="26213334" w14:textId="19EFEFED" w:rsidR="008626E2" w:rsidRPr="008626E2" w:rsidRDefault="008626E2" w:rsidP="008626E2">
            <w:pPr>
              <w:ind w:left="720"/>
              <w:rPr>
                <w:rFonts w:ascii="Tahoma" w:hAnsi="Tahoma"/>
                <w:sz w:val="20"/>
                <w:szCs w:val="20"/>
              </w:rPr>
            </w:pPr>
            <w:r w:rsidRPr="008626E2">
              <w:rPr>
                <w:rFonts w:ascii="Tahoma" w:hAnsi="Tahoma"/>
                <w:sz w:val="20"/>
                <w:szCs w:val="20"/>
              </w:rPr>
              <w:t>I</w:t>
            </w:r>
            <w:r w:rsidR="00975CE4">
              <w:rPr>
                <w:rFonts w:ascii="Tahoma" w:hAnsi="Tahoma"/>
                <w:sz w:val="20"/>
                <w:szCs w:val="20"/>
              </w:rPr>
              <w:t xml:space="preserve">t is possible that in the course of this study, we will learn that assumed family relationships are incorrect (such as learning that a child was adopted or has a different parent). </w:t>
            </w:r>
            <w:r w:rsidRPr="008626E2">
              <w:rPr>
                <w:rFonts w:ascii="Tahoma" w:hAnsi="Tahoma"/>
                <w:sz w:val="20"/>
                <w:szCs w:val="20"/>
              </w:rPr>
              <w:t xml:space="preserve">It is our </w:t>
            </w:r>
            <w:r w:rsidR="00ED778C">
              <w:rPr>
                <w:rFonts w:ascii="Tahoma" w:hAnsi="Tahoma"/>
                <w:sz w:val="20"/>
                <w:szCs w:val="20"/>
              </w:rPr>
              <w:t>practice</w:t>
            </w:r>
            <w:r w:rsidRPr="008626E2">
              <w:rPr>
                <w:rFonts w:ascii="Tahoma" w:hAnsi="Tahoma"/>
                <w:sz w:val="20"/>
                <w:szCs w:val="20"/>
              </w:rPr>
              <w:t xml:space="preserve"> not to discuss such information with you unless it has direct medical implications for you or your family.</w:t>
            </w:r>
          </w:p>
          <w:p w14:paraId="4E674338" w14:textId="77777777" w:rsidR="008626E2" w:rsidRPr="008626E2" w:rsidRDefault="008626E2" w:rsidP="00FF3A19">
            <w:pPr>
              <w:rPr>
                <w:rFonts w:ascii="Tahoma" w:hAnsi="Tahoma"/>
                <w:sz w:val="20"/>
                <w:szCs w:val="20"/>
              </w:rPr>
            </w:pPr>
          </w:p>
          <w:p w14:paraId="6A8A9794" w14:textId="43F44F4C" w:rsidR="008626E2" w:rsidRPr="008626E2" w:rsidRDefault="008626E2" w:rsidP="008626E2">
            <w:pPr>
              <w:ind w:left="720"/>
              <w:rPr>
                <w:rFonts w:ascii="Tahoma" w:hAnsi="Tahoma" w:cs="Tahoma"/>
                <w:sz w:val="20"/>
                <w:szCs w:val="20"/>
              </w:rPr>
            </w:pPr>
            <w:r w:rsidRPr="008626E2">
              <w:rPr>
                <w:rFonts w:ascii="Tahoma" w:hAnsi="Tahoma" w:cs="Tahoma"/>
                <w:sz w:val="20"/>
                <w:szCs w:val="20"/>
              </w:rPr>
              <w:t>There may be a risk that genetic information obtained as a result of participation in research could be misused for discriminatory purposes.  However, state and federal laws provide some protections against genetic discrimination. If you have any questions, please ask your Principal Investigator.  Researchers who will have access to genetic information about you will take measures to maintain the confidentiality of your information.  Measures to protect your information are described below.  These problems may also occur if you disclose information yourself or agree to have your research records released.</w:t>
            </w:r>
          </w:p>
          <w:p w14:paraId="61E5F99B" w14:textId="77777777" w:rsidR="008626E2" w:rsidRPr="008626E2" w:rsidRDefault="008626E2" w:rsidP="008626E2">
            <w:pPr>
              <w:rPr>
                <w:rFonts w:ascii="Tahoma" w:hAnsi="Tahoma"/>
                <w:sz w:val="20"/>
                <w:szCs w:val="20"/>
              </w:rPr>
            </w:pPr>
          </w:p>
          <w:p w14:paraId="4EA59E47" w14:textId="54352581" w:rsidR="008626E2" w:rsidRPr="008626E2" w:rsidRDefault="008626E2" w:rsidP="008626E2">
            <w:pPr>
              <w:rPr>
                <w:rFonts w:ascii="Tahoma" w:hAnsi="Tahoma" w:cs="Tahoma"/>
                <w:i/>
                <w:sz w:val="20"/>
                <w:szCs w:val="20"/>
              </w:rPr>
            </w:pPr>
            <w:r w:rsidRPr="008626E2">
              <w:rPr>
                <w:rFonts w:ascii="Tahoma" w:hAnsi="Tahoma" w:cs="Tahoma"/>
                <w:i/>
                <w:sz w:val="20"/>
                <w:szCs w:val="20"/>
              </w:rPr>
              <w:t xml:space="preserve">Risks related to research uses of radiation: Suggested text </w:t>
            </w:r>
            <w:r w:rsidRPr="008626E2">
              <w:rPr>
                <w:rFonts w:ascii="Tahoma" w:hAnsi="Tahoma" w:cs="Tahoma"/>
                <w:i/>
                <w:sz w:val="20"/>
                <w:szCs w:val="20"/>
              </w:rPr>
              <w:lastRenderedPageBreak/>
              <w:t xml:space="preserve">for radiation risks will be provided by the Radiation Safety Committee (RSC).  The following URL should be added to </w:t>
            </w:r>
            <w:r>
              <w:rPr>
                <w:rFonts w:ascii="Tahoma" w:hAnsi="Tahoma" w:cs="Tahoma"/>
                <w:i/>
                <w:sz w:val="20"/>
                <w:szCs w:val="20"/>
              </w:rPr>
              <w:t xml:space="preserve">the required RSC </w:t>
            </w:r>
            <w:r w:rsidRPr="008626E2">
              <w:rPr>
                <w:rFonts w:ascii="Tahoma" w:hAnsi="Tahoma" w:cs="Tahoma"/>
                <w:i/>
                <w:sz w:val="20"/>
                <w:szCs w:val="20"/>
              </w:rPr>
              <w:t>language, which links to a pamphlet entitled: “An Introduction to Radiation for NIH Research Subjects:</w:t>
            </w:r>
          </w:p>
          <w:p w14:paraId="42B5E402" w14:textId="77777777" w:rsidR="008626E2" w:rsidRPr="008626E2" w:rsidRDefault="008626E2" w:rsidP="008626E2">
            <w:pPr>
              <w:ind w:left="720"/>
              <w:rPr>
                <w:rFonts w:ascii="Tahoma" w:hAnsi="Tahoma" w:cs="Tahoma"/>
                <w:sz w:val="20"/>
                <w:szCs w:val="20"/>
                <w:u w:val="single"/>
              </w:rPr>
            </w:pPr>
          </w:p>
          <w:p w14:paraId="56F8EEE0" w14:textId="77777777" w:rsidR="008626E2" w:rsidRPr="008626E2" w:rsidRDefault="007254EB" w:rsidP="008626E2">
            <w:pPr>
              <w:pStyle w:val="ListParagraph"/>
              <w:numPr>
                <w:ilvl w:val="0"/>
                <w:numId w:val="2"/>
              </w:numPr>
              <w:autoSpaceDE w:val="0"/>
              <w:autoSpaceDN w:val="0"/>
              <w:adjustRightInd w:val="0"/>
              <w:rPr>
                <w:rStyle w:val="Hyperlink"/>
                <w:rFonts w:ascii="Tahoma" w:hAnsi="Tahoma" w:cs="Tahoma"/>
                <w:sz w:val="20"/>
              </w:rPr>
            </w:pPr>
            <w:hyperlink r:id="rId17" w:history="1">
              <w:r w:rsidR="008626E2" w:rsidRPr="008626E2">
                <w:rPr>
                  <w:rStyle w:val="Hyperlink"/>
                  <w:rFonts w:ascii="Tahoma" w:hAnsi="Tahoma" w:cs="Tahoma"/>
                  <w:sz w:val="20"/>
                </w:rPr>
                <w:t>http://www.genome.gov/Pages/Research/Intramural/IRB/ResearchPatientBrochure.pdf</w:t>
              </w:r>
            </w:hyperlink>
          </w:p>
          <w:p w14:paraId="26F0F286" w14:textId="77777777" w:rsidR="008626E2" w:rsidRPr="008626E2" w:rsidRDefault="008626E2" w:rsidP="008626E2">
            <w:pPr>
              <w:autoSpaceDE w:val="0"/>
              <w:autoSpaceDN w:val="0"/>
              <w:adjustRightInd w:val="0"/>
              <w:rPr>
                <w:rFonts w:ascii="Tahoma" w:hAnsi="Tahoma" w:cs="Tahoma"/>
                <w:color w:val="0000FF"/>
                <w:sz w:val="20"/>
                <w:highlight w:val="yellow"/>
                <w:u w:val="single"/>
              </w:rPr>
            </w:pPr>
          </w:p>
        </w:tc>
      </w:tr>
      <w:tr w:rsidR="008626E2" w14:paraId="6C13614A" w14:textId="77777777" w:rsidTr="006663C1">
        <w:tc>
          <w:tcPr>
            <w:tcW w:w="1908" w:type="dxa"/>
          </w:tcPr>
          <w:p w14:paraId="5BCD88CD" w14:textId="77777777" w:rsidR="008626E2" w:rsidRDefault="008626E2" w:rsidP="008626E2">
            <w:pPr>
              <w:rPr>
                <w:rFonts w:ascii="Tahoma" w:hAnsi="Tahoma"/>
                <w:b/>
                <w:sz w:val="20"/>
                <w:szCs w:val="20"/>
              </w:rPr>
            </w:pPr>
          </w:p>
          <w:p w14:paraId="7705F883" w14:textId="37EE08A1" w:rsidR="008626E2" w:rsidRDefault="008626E2" w:rsidP="008626E2">
            <w:pPr>
              <w:rPr>
                <w:rFonts w:ascii="Tahoma" w:hAnsi="Tahoma"/>
                <w:b/>
                <w:sz w:val="20"/>
                <w:szCs w:val="20"/>
              </w:rPr>
            </w:pPr>
            <w:r>
              <w:rPr>
                <w:rFonts w:ascii="Tahoma" w:hAnsi="Tahoma"/>
                <w:b/>
                <w:sz w:val="20"/>
                <w:szCs w:val="20"/>
              </w:rPr>
              <w:t xml:space="preserve">ARE THERE BENEFITS TO TAKING PART IN THE </w:t>
            </w:r>
            <w:r w:rsidR="00420282">
              <w:rPr>
                <w:rFonts w:ascii="Tahoma" w:hAnsi="Tahoma"/>
                <w:b/>
                <w:sz w:val="20"/>
                <w:szCs w:val="20"/>
              </w:rPr>
              <w:t>RESEARCH</w:t>
            </w:r>
            <w:r>
              <w:rPr>
                <w:rFonts w:ascii="Tahoma" w:hAnsi="Tahoma"/>
                <w:b/>
                <w:sz w:val="20"/>
                <w:szCs w:val="20"/>
              </w:rPr>
              <w:t>?</w:t>
            </w:r>
          </w:p>
          <w:p w14:paraId="3B1BA3D7" w14:textId="77777777" w:rsidR="008626E2" w:rsidRPr="008626E2" w:rsidRDefault="008626E2" w:rsidP="008626E2">
            <w:pPr>
              <w:rPr>
                <w:rFonts w:ascii="Tahoma" w:hAnsi="Tahoma"/>
                <w:b/>
                <w:sz w:val="20"/>
                <w:szCs w:val="20"/>
              </w:rPr>
            </w:pPr>
          </w:p>
        </w:tc>
        <w:tc>
          <w:tcPr>
            <w:tcW w:w="5760" w:type="dxa"/>
          </w:tcPr>
          <w:p w14:paraId="2E693876" w14:textId="77777777" w:rsidR="008626E2" w:rsidRPr="006663C1" w:rsidRDefault="008626E2" w:rsidP="008626E2">
            <w:pPr>
              <w:spacing w:after="120"/>
              <w:rPr>
                <w:rFonts w:ascii="Tahoma" w:hAnsi="Tahoma"/>
                <w:i/>
                <w:sz w:val="20"/>
                <w:szCs w:val="20"/>
              </w:rPr>
            </w:pPr>
          </w:p>
          <w:p w14:paraId="15A7DA0A" w14:textId="77777777" w:rsidR="008626E2" w:rsidRPr="006663C1" w:rsidRDefault="008626E2" w:rsidP="008626E2">
            <w:pPr>
              <w:spacing w:after="120"/>
              <w:rPr>
                <w:rFonts w:ascii="Tahoma" w:hAnsi="Tahoma"/>
                <w:i/>
                <w:sz w:val="20"/>
                <w:szCs w:val="20"/>
              </w:rPr>
            </w:pPr>
            <w:r w:rsidRPr="006663C1">
              <w:rPr>
                <w:rFonts w:ascii="Tahoma" w:hAnsi="Tahoma"/>
                <w:i/>
                <w:sz w:val="20"/>
                <w:szCs w:val="20"/>
              </w:rPr>
              <w:t>State potential direct benefits that may be associated with an intervention being studied for the participant (if applicable) and/or collateral benefit to participants (medical or genetic counseling care).</w:t>
            </w:r>
          </w:p>
          <w:p w14:paraId="63647CEF" w14:textId="77777777" w:rsidR="008626E2" w:rsidRPr="006663C1" w:rsidRDefault="008626E2" w:rsidP="008626E2">
            <w:pPr>
              <w:spacing w:after="120"/>
              <w:rPr>
                <w:rFonts w:ascii="Tahoma" w:hAnsi="Tahoma"/>
                <w:i/>
                <w:sz w:val="20"/>
                <w:szCs w:val="20"/>
              </w:rPr>
            </w:pPr>
            <w:r w:rsidRPr="006663C1">
              <w:rPr>
                <w:rFonts w:ascii="Tahoma" w:hAnsi="Tahoma"/>
                <w:i/>
                <w:sz w:val="20"/>
                <w:szCs w:val="20"/>
              </w:rPr>
              <w:t xml:space="preserve">Do not overstate benefits; be realistic. </w:t>
            </w:r>
          </w:p>
          <w:p w14:paraId="2119CBB8" w14:textId="0E4CE4D3" w:rsidR="008626E2" w:rsidRPr="006663C1" w:rsidRDefault="008626E2" w:rsidP="008626E2">
            <w:pPr>
              <w:spacing w:after="120"/>
              <w:rPr>
                <w:rFonts w:ascii="Tahoma" w:hAnsi="Tahoma"/>
                <w:i/>
                <w:sz w:val="20"/>
                <w:szCs w:val="20"/>
              </w:rPr>
            </w:pPr>
            <w:r w:rsidRPr="006663C1">
              <w:rPr>
                <w:rFonts w:ascii="Tahoma" w:hAnsi="Tahoma"/>
                <w:i/>
                <w:sz w:val="20"/>
                <w:szCs w:val="20"/>
              </w:rPr>
              <w:t>If a subject will not benefit from participation, clearly state so. (e.g., “You should not expect your condition to improve as a result of participating in this research.”)</w:t>
            </w:r>
            <w:r w:rsidR="00764C96">
              <w:rPr>
                <w:rFonts w:ascii="Tahoma" w:hAnsi="Tahoma"/>
                <w:i/>
                <w:sz w:val="20"/>
                <w:szCs w:val="20"/>
              </w:rPr>
              <w:t xml:space="preserve">  If the subject may benefit from the initial research but not secondary/future uses of their samples and data, this should be stated as well.</w:t>
            </w:r>
          </w:p>
          <w:p w14:paraId="75A92516" w14:textId="77777777" w:rsidR="008626E2" w:rsidRPr="006663C1" w:rsidRDefault="008626E2" w:rsidP="008626E2">
            <w:pPr>
              <w:spacing w:after="120"/>
              <w:rPr>
                <w:rFonts w:ascii="Tahoma" w:hAnsi="Tahoma"/>
                <w:i/>
                <w:sz w:val="20"/>
                <w:szCs w:val="20"/>
              </w:rPr>
            </w:pPr>
            <w:r w:rsidRPr="006663C1">
              <w:rPr>
                <w:rFonts w:ascii="Tahoma" w:hAnsi="Tahoma"/>
                <w:i/>
                <w:sz w:val="20"/>
                <w:szCs w:val="20"/>
              </w:rPr>
              <w:t>State possible general benefit for science or for other subjects with similar diseases or for the population at large, if applicable.</w:t>
            </w:r>
          </w:p>
          <w:p w14:paraId="7500B5A0" w14:textId="77777777" w:rsidR="008626E2" w:rsidRPr="006663C1" w:rsidRDefault="008626E2" w:rsidP="008626E2">
            <w:pPr>
              <w:spacing w:after="120"/>
              <w:rPr>
                <w:rFonts w:ascii="Tahoma" w:hAnsi="Tahoma"/>
                <w:i/>
                <w:sz w:val="20"/>
                <w:szCs w:val="20"/>
              </w:rPr>
            </w:pPr>
            <w:r w:rsidRPr="006663C1">
              <w:rPr>
                <w:rFonts w:ascii="Tahoma" w:hAnsi="Tahoma"/>
                <w:i/>
                <w:sz w:val="20"/>
                <w:szCs w:val="20"/>
              </w:rPr>
              <w:t>Ensure that the description of benefits is consistent with the benefits described in the protocol.</w:t>
            </w:r>
          </w:p>
          <w:p w14:paraId="3744A60C" w14:textId="2A4B18EB" w:rsidR="008626E2" w:rsidRPr="006663C1" w:rsidRDefault="008626E2" w:rsidP="008626E2">
            <w:pPr>
              <w:spacing w:after="120"/>
              <w:rPr>
                <w:rFonts w:ascii="Tahoma" w:hAnsi="Tahoma"/>
                <w:i/>
                <w:sz w:val="20"/>
                <w:szCs w:val="20"/>
              </w:rPr>
            </w:pPr>
            <w:r w:rsidRPr="006663C1">
              <w:rPr>
                <w:rFonts w:ascii="Tahoma" w:hAnsi="Tahoma"/>
                <w:i/>
                <w:sz w:val="20"/>
                <w:szCs w:val="20"/>
              </w:rPr>
              <w:t xml:space="preserve">Do </w:t>
            </w:r>
            <w:r w:rsidR="00B55CF8">
              <w:rPr>
                <w:rFonts w:ascii="Tahoma" w:hAnsi="Tahoma"/>
                <w:i/>
                <w:sz w:val="20"/>
                <w:szCs w:val="20"/>
              </w:rPr>
              <w:t>not</w:t>
            </w:r>
            <w:r w:rsidRPr="006663C1">
              <w:rPr>
                <w:rFonts w:ascii="Tahoma" w:hAnsi="Tahoma"/>
                <w:i/>
                <w:sz w:val="20"/>
                <w:szCs w:val="20"/>
              </w:rPr>
              <w:t xml:space="preserve"> list financial compensation as a benefit in this section.</w:t>
            </w:r>
          </w:p>
          <w:p w14:paraId="5FA2FBFD" w14:textId="77777777" w:rsidR="008626E2" w:rsidRPr="006663C1" w:rsidRDefault="008626E2" w:rsidP="008626E2">
            <w:pPr>
              <w:rPr>
                <w:rFonts w:ascii="Tahoma" w:hAnsi="Tahoma"/>
                <w:b/>
                <w:i/>
              </w:rPr>
            </w:pPr>
          </w:p>
        </w:tc>
        <w:tc>
          <w:tcPr>
            <w:tcW w:w="5508" w:type="dxa"/>
          </w:tcPr>
          <w:p w14:paraId="0AAA0CC1" w14:textId="77777777" w:rsidR="008626E2" w:rsidRDefault="008626E2" w:rsidP="008626E2">
            <w:pPr>
              <w:rPr>
                <w:rFonts w:ascii="Tahoma" w:hAnsi="Tahoma"/>
                <w:sz w:val="20"/>
                <w:szCs w:val="20"/>
              </w:rPr>
            </w:pPr>
          </w:p>
          <w:p w14:paraId="042D6DB0" w14:textId="77777777" w:rsidR="006663C1" w:rsidRPr="00B37593" w:rsidRDefault="006663C1" w:rsidP="006663C1">
            <w:pPr>
              <w:pStyle w:val="Subtitle"/>
              <w:rPr>
                <w:rFonts w:ascii="Tahoma" w:hAnsi="Tahoma"/>
                <w:b w:val="0"/>
                <w:sz w:val="20"/>
              </w:rPr>
            </w:pPr>
          </w:p>
          <w:p w14:paraId="5DD5AFB5" w14:textId="16B4CDCF" w:rsidR="006663C1" w:rsidRPr="00B37593" w:rsidRDefault="006663C1" w:rsidP="006663C1">
            <w:pPr>
              <w:pStyle w:val="Subtitle"/>
              <w:rPr>
                <w:rFonts w:ascii="Tahoma" w:hAnsi="Tahoma"/>
                <w:b w:val="0"/>
                <w:sz w:val="20"/>
              </w:rPr>
            </w:pPr>
            <w:r w:rsidRPr="00B37593">
              <w:rPr>
                <w:rFonts w:ascii="Tahoma" w:hAnsi="Tahoma"/>
                <w:b w:val="0"/>
                <w:sz w:val="20"/>
              </w:rPr>
              <w:t>There is no direct benefit to you from p</w:t>
            </w:r>
            <w:r w:rsidR="003251A5">
              <w:rPr>
                <w:rFonts w:ascii="Tahoma" w:hAnsi="Tahoma"/>
                <w:b w:val="0"/>
                <w:sz w:val="20"/>
              </w:rPr>
              <w:t>articipating in this research.  H</w:t>
            </w:r>
            <w:r w:rsidRPr="00B37593">
              <w:rPr>
                <w:rFonts w:ascii="Tahoma" w:hAnsi="Tahoma"/>
                <w:b w:val="0"/>
                <w:sz w:val="20"/>
              </w:rPr>
              <w:t xml:space="preserve">owever, we hope to learn more about </w:t>
            </w:r>
            <w:r w:rsidRPr="00D47A95">
              <w:rPr>
                <w:rFonts w:ascii="Tahoma" w:hAnsi="Tahoma"/>
                <w:b w:val="0"/>
                <w:sz w:val="20"/>
                <w:highlight w:val="yellow"/>
              </w:rPr>
              <w:t>[disease name]</w:t>
            </w:r>
            <w:r w:rsidRPr="00B37593">
              <w:rPr>
                <w:rFonts w:ascii="Tahoma" w:hAnsi="Tahoma"/>
                <w:b w:val="0"/>
                <w:sz w:val="20"/>
              </w:rPr>
              <w:t xml:space="preserve"> or</w:t>
            </w:r>
            <w:r w:rsidR="00386A0E">
              <w:rPr>
                <w:rFonts w:ascii="Tahoma" w:hAnsi="Tahoma"/>
                <w:b w:val="0"/>
                <w:sz w:val="20"/>
              </w:rPr>
              <w:t xml:space="preserve"> </w:t>
            </w:r>
            <w:r w:rsidR="00386A0E" w:rsidRPr="00D47A95">
              <w:rPr>
                <w:rFonts w:ascii="Tahoma" w:hAnsi="Tahoma"/>
                <w:b w:val="0"/>
                <w:sz w:val="20"/>
                <w:highlight w:val="yellow"/>
              </w:rPr>
              <w:t>[</w:t>
            </w:r>
            <w:r w:rsidRPr="00D47A95">
              <w:rPr>
                <w:rFonts w:ascii="Tahoma" w:hAnsi="Tahoma"/>
                <w:b w:val="0"/>
                <w:sz w:val="20"/>
                <w:highlight w:val="yellow"/>
              </w:rPr>
              <w:t>your or your family member’s illness]</w:t>
            </w:r>
            <w:r w:rsidRPr="00B37593">
              <w:rPr>
                <w:rFonts w:ascii="Tahoma" w:hAnsi="Tahoma"/>
                <w:b w:val="0"/>
                <w:sz w:val="20"/>
              </w:rPr>
              <w:t>.</w:t>
            </w:r>
          </w:p>
          <w:p w14:paraId="69C2AA7D" w14:textId="77777777" w:rsidR="006663C1" w:rsidRDefault="006663C1" w:rsidP="008626E2">
            <w:pPr>
              <w:rPr>
                <w:rFonts w:ascii="Tahoma" w:hAnsi="Tahoma"/>
                <w:sz w:val="20"/>
                <w:szCs w:val="20"/>
              </w:rPr>
            </w:pPr>
          </w:p>
        </w:tc>
      </w:tr>
      <w:tr w:rsidR="006663C1" w14:paraId="26FADACA" w14:textId="77777777" w:rsidTr="006663C1">
        <w:tc>
          <w:tcPr>
            <w:tcW w:w="1908" w:type="dxa"/>
          </w:tcPr>
          <w:p w14:paraId="3E883298" w14:textId="77777777" w:rsidR="006663C1" w:rsidRDefault="006663C1" w:rsidP="008626E2">
            <w:pPr>
              <w:rPr>
                <w:rFonts w:ascii="Tahoma" w:hAnsi="Tahoma"/>
                <w:b/>
                <w:sz w:val="20"/>
                <w:szCs w:val="20"/>
              </w:rPr>
            </w:pPr>
          </w:p>
          <w:p w14:paraId="0A09BB7A" w14:textId="77777777" w:rsidR="006663C1" w:rsidRDefault="006663C1" w:rsidP="008626E2">
            <w:pPr>
              <w:rPr>
                <w:rFonts w:ascii="Tahoma" w:hAnsi="Tahoma"/>
                <w:b/>
                <w:sz w:val="20"/>
                <w:szCs w:val="20"/>
              </w:rPr>
            </w:pPr>
            <w:r>
              <w:rPr>
                <w:rFonts w:ascii="Tahoma" w:hAnsi="Tahoma"/>
                <w:b/>
                <w:sz w:val="20"/>
                <w:szCs w:val="20"/>
              </w:rPr>
              <w:t>WHAT ARE MY OTHER OPTIONS?</w:t>
            </w:r>
          </w:p>
        </w:tc>
        <w:tc>
          <w:tcPr>
            <w:tcW w:w="5760" w:type="dxa"/>
          </w:tcPr>
          <w:p w14:paraId="3269EB06" w14:textId="77777777" w:rsidR="006663C1" w:rsidRPr="006663C1" w:rsidRDefault="006663C1" w:rsidP="006663C1">
            <w:pPr>
              <w:pStyle w:val="Header"/>
              <w:tabs>
                <w:tab w:val="clear" w:pos="4320"/>
                <w:tab w:val="clear" w:pos="8640"/>
              </w:tabs>
              <w:rPr>
                <w:rFonts w:ascii="Tahoma" w:hAnsi="Tahoma"/>
                <w:i/>
              </w:rPr>
            </w:pPr>
          </w:p>
          <w:p w14:paraId="246A0565" w14:textId="77777777" w:rsidR="006663C1" w:rsidRPr="006663C1" w:rsidRDefault="006663C1" w:rsidP="006663C1">
            <w:pPr>
              <w:pStyle w:val="Header"/>
              <w:tabs>
                <w:tab w:val="clear" w:pos="4320"/>
                <w:tab w:val="clear" w:pos="8640"/>
              </w:tabs>
              <w:rPr>
                <w:rFonts w:ascii="Tahoma" w:hAnsi="Tahoma"/>
                <w:i/>
              </w:rPr>
            </w:pPr>
            <w:r w:rsidRPr="006663C1">
              <w:rPr>
                <w:rFonts w:ascii="Tahoma" w:hAnsi="Tahoma"/>
                <w:i/>
              </w:rPr>
              <w:t>Explain realistic alternatives to participation.  Specifically, state the treatment that would be recommended, offered, or available to subjects if they decline to participate.</w:t>
            </w:r>
          </w:p>
          <w:p w14:paraId="125DC0B9" w14:textId="77777777" w:rsidR="006663C1" w:rsidRPr="006663C1" w:rsidRDefault="006663C1" w:rsidP="006663C1">
            <w:pPr>
              <w:pStyle w:val="Header"/>
              <w:tabs>
                <w:tab w:val="clear" w:pos="4320"/>
                <w:tab w:val="clear" w:pos="8640"/>
              </w:tabs>
              <w:rPr>
                <w:rFonts w:ascii="Tahoma" w:hAnsi="Tahoma"/>
                <w:i/>
              </w:rPr>
            </w:pPr>
          </w:p>
          <w:p w14:paraId="31B72232" w14:textId="77777777" w:rsidR="006663C1" w:rsidRPr="006663C1" w:rsidRDefault="006663C1" w:rsidP="008626E2">
            <w:pPr>
              <w:spacing w:after="120"/>
              <w:rPr>
                <w:rFonts w:ascii="Tahoma" w:hAnsi="Tahoma"/>
                <w:i/>
                <w:sz w:val="20"/>
                <w:szCs w:val="20"/>
              </w:rPr>
            </w:pPr>
          </w:p>
        </w:tc>
        <w:tc>
          <w:tcPr>
            <w:tcW w:w="5508" w:type="dxa"/>
          </w:tcPr>
          <w:p w14:paraId="59A7995A" w14:textId="77777777" w:rsidR="006663C1" w:rsidRDefault="006663C1" w:rsidP="006663C1">
            <w:pPr>
              <w:pStyle w:val="Header"/>
              <w:tabs>
                <w:tab w:val="clear" w:pos="4320"/>
                <w:tab w:val="clear" w:pos="8640"/>
              </w:tabs>
              <w:rPr>
                <w:rFonts w:ascii="Tahoma" w:hAnsi="Tahoma"/>
              </w:rPr>
            </w:pPr>
          </w:p>
          <w:p w14:paraId="0DB2EC96" w14:textId="36EDE44E" w:rsidR="006663C1" w:rsidRPr="00B941EB" w:rsidRDefault="006663C1" w:rsidP="006663C1">
            <w:pPr>
              <w:pStyle w:val="Header"/>
              <w:tabs>
                <w:tab w:val="clear" w:pos="4320"/>
                <w:tab w:val="clear" w:pos="8640"/>
              </w:tabs>
              <w:rPr>
                <w:rFonts w:ascii="Tahoma" w:hAnsi="Tahoma"/>
              </w:rPr>
            </w:pPr>
            <w:r w:rsidRPr="00B941EB">
              <w:rPr>
                <w:rFonts w:ascii="Tahoma" w:hAnsi="Tahoma"/>
              </w:rPr>
              <w:t xml:space="preserve">Instead of being in this </w:t>
            </w:r>
            <w:r w:rsidR="00004969">
              <w:rPr>
                <w:rFonts w:ascii="Tahoma" w:hAnsi="Tahoma"/>
              </w:rPr>
              <w:t xml:space="preserve">research </w:t>
            </w:r>
            <w:r w:rsidRPr="00B941EB">
              <w:rPr>
                <w:rFonts w:ascii="Tahoma" w:hAnsi="Tahoma"/>
              </w:rPr>
              <w:t>study, you have these options:</w:t>
            </w:r>
          </w:p>
          <w:p w14:paraId="242AF6A2" w14:textId="77777777" w:rsidR="006663C1" w:rsidRPr="00CA43D0" w:rsidRDefault="006663C1" w:rsidP="006663C1">
            <w:pPr>
              <w:pStyle w:val="Header"/>
              <w:tabs>
                <w:tab w:val="clear" w:pos="4320"/>
                <w:tab w:val="clear" w:pos="8640"/>
              </w:tabs>
              <w:rPr>
                <w:rFonts w:ascii="Tahoma" w:hAnsi="Tahoma"/>
                <w:b/>
              </w:rPr>
            </w:pPr>
          </w:p>
          <w:p w14:paraId="1F446AE9" w14:textId="46206EC5" w:rsidR="006663C1" w:rsidRPr="00FF3A19" w:rsidRDefault="006663C1" w:rsidP="006663C1">
            <w:pPr>
              <w:pStyle w:val="Header"/>
              <w:tabs>
                <w:tab w:val="clear" w:pos="4320"/>
                <w:tab w:val="clear" w:pos="8640"/>
              </w:tabs>
              <w:ind w:left="720"/>
              <w:rPr>
                <w:rFonts w:ascii="Tahoma" w:hAnsi="Tahoma"/>
                <w:i/>
              </w:rPr>
            </w:pPr>
            <w:r w:rsidRPr="00FF3A19">
              <w:rPr>
                <w:rFonts w:ascii="Tahoma" w:hAnsi="Tahoma"/>
              </w:rPr>
              <w:t>(</w:t>
            </w:r>
            <w:r w:rsidR="00FF3A19" w:rsidRPr="00FF3A19">
              <w:rPr>
                <w:rFonts w:ascii="Tahoma" w:hAnsi="Tahoma"/>
                <w:i/>
              </w:rPr>
              <w:t>or</w:t>
            </w:r>
            <w:r w:rsidRPr="00FF3A19">
              <w:rPr>
                <w:rFonts w:ascii="Tahoma" w:hAnsi="Tahoma"/>
              </w:rPr>
              <w:t>)</w:t>
            </w:r>
          </w:p>
          <w:p w14:paraId="1EC6401E" w14:textId="77777777" w:rsidR="006663C1" w:rsidRPr="00B941EB" w:rsidRDefault="006663C1" w:rsidP="006663C1">
            <w:pPr>
              <w:pStyle w:val="Header"/>
              <w:tabs>
                <w:tab w:val="clear" w:pos="4320"/>
                <w:tab w:val="clear" w:pos="8640"/>
              </w:tabs>
              <w:ind w:left="720"/>
              <w:rPr>
                <w:rFonts w:ascii="Tahoma" w:hAnsi="Tahoma"/>
              </w:rPr>
            </w:pPr>
          </w:p>
          <w:p w14:paraId="36967FB6" w14:textId="20121EC7" w:rsidR="006663C1" w:rsidRPr="00B941EB" w:rsidRDefault="006663C1" w:rsidP="006663C1">
            <w:pPr>
              <w:pStyle w:val="Header"/>
              <w:tabs>
                <w:tab w:val="clear" w:pos="4320"/>
                <w:tab w:val="clear" w:pos="8640"/>
              </w:tabs>
              <w:rPr>
                <w:rFonts w:ascii="Tahoma" w:hAnsi="Tahoma"/>
              </w:rPr>
            </w:pPr>
            <w:r w:rsidRPr="00B941EB">
              <w:rPr>
                <w:rFonts w:ascii="Tahoma" w:hAnsi="Tahoma"/>
              </w:rPr>
              <w:t>You do not have to participate in this study if you do not want to.</w:t>
            </w:r>
          </w:p>
          <w:p w14:paraId="46AE4787" w14:textId="77777777" w:rsidR="006663C1" w:rsidRDefault="006663C1" w:rsidP="008626E2">
            <w:pPr>
              <w:rPr>
                <w:rFonts w:ascii="Tahoma" w:hAnsi="Tahoma"/>
                <w:sz w:val="20"/>
                <w:szCs w:val="20"/>
              </w:rPr>
            </w:pPr>
          </w:p>
        </w:tc>
      </w:tr>
      <w:tr w:rsidR="006663C1" w14:paraId="639F31B0" w14:textId="77777777" w:rsidTr="006663C1">
        <w:tc>
          <w:tcPr>
            <w:tcW w:w="1908" w:type="dxa"/>
          </w:tcPr>
          <w:p w14:paraId="00A83B92" w14:textId="77777777" w:rsidR="006663C1" w:rsidRDefault="006663C1" w:rsidP="008626E2">
            <w:pPr>
              <w:rPr>
                <w:rFonts w:ascii="Tahoma" w:hAnsi="Tahoma"/>
                <w:b/>
                <w:sz w:val="20"/>
                <w:szCs w:val="20"/>
              </w:rPr>
            </w:pPr>
          </w:p>
          <w:p w14:paraId="51020EC1" w14:textId="77777777" w:rsidR="006663C1" w:rsidRDefault="006663C1" w:rsidP="008626E2">
            <w:pPr>
              <w:rPr>
                <w:rFonts w:ascii="Tahoma" w:hAnsi="Tahoma"/>
                <w:b/>
                <w:sz w:val="20"/>
                <w:szCs w:val="20"/>
              </w:rPr>
            </w:pPr>
            <w:r>
              <w:rPr>
                <w:rFonts w:ascii="Tahoma" w:hAnsi="Tahoma"/>
                <w:b/>
                <w:sz w:val="20"/>
                <w:szCs w:val="20"/>
              </w:rPr>
              <w:t xml:space="preserve">WHAT IF I </w:t>
            </w:r>
            <w:r>
              <w:rPr>
                <w:rFonts w:ascii="Tahoma" w:hAnsi="Tahoma"/>
                <w:b/>
                <w:sz w:val="20"/>
                <w:szCs w:val="20"/>
              </w:rPr>
              <w:lastRenderedPageBreak/>
              <w:t>CHANGE MY MIND?</w:t>
            </w:r>
          </w:p>
        </w:tc>
        <w:tc>
          <w:tcPr>
            <w:tcW w:w="5760" w:type="dxa"/>
          </w:tcPr>
          <w:p w14:paraId="56FCDD3A" w14:textId="77777777" w:rsidR="006663C1" w:rsidRPr="006663C1" w:rsidRDefault="006663C1" w:rsidP="006663C1">
            <w:pPr>
              <w:pStyle w:val="Header"/>
              <w:tabs>
                <w:tab w:val="clear" w:pos="4320"/>
                <w:tab w:val="clear" w:pos="8640"/>
              </w:tabs>
              <w:rPr>
                <w:rFonts w:ascii="Tahoma" w:hAnsi="Tahoma"/>
                <w:b/>
                <w:i/>
              </w:rPr>
            </w:pPr>
          </w:p>
          <w:p w14:paraId="3DBFDA94" w14:textId="77777777" w:rsidR="006663C1" w:rsidRPr="006663C1" w:rsidRDefault="006663C1" w:rsidP="006663C1">
            <w:pPr>
              <w:pStyle w:val="Header"/>
              <w:tabs>
                <w:tab w:val="clear" w:pos="4320"/>
                <w:tab w:val="clear" w:pos="8640"/>
              </w:tabs>
              <w:rPr>
                <w:rFonts w:ascii="Tahoma" w:hAnsi="Tahoma"/>
                <w:i/>
              </w:rPr>
            </w:pPr>
            <w:r w:rsidRPr="006663C1">
              <w:rPr>
                <w:rFonts w:ascii="Tahoma" w:hAnsi="Tahoma"/>
                <w:i/>
              </w:rPr>
              <w:t xml:space="preserve">Explain that the subject may withdraw from the study at any </w:t>
            </w:r>
            <w:r w:rsidRPr="006663C1">
              <w:rPr>
                <w:rFonts w:ascii="Tahoma" w:hAnsi="Tahoma"/>
                <w:i/>
              </w:rPr>
              <w:lastRenderedPageBreak/>
              <w:t xml:space="preserve">time, and specify what will happen to their samples and data upon withdrawal. </w:t>
            </w:r>
          </w:p>
          <w:p w14:paraId="043137CF" w14:textId="77777777" w:rsidR="006663C1" w:rsidRDefault="006663C1" w:rsidP="006663C1">
            <w:pPr>
              <w:pStyle w:val="Header"/>
              <w:tabs>
                <w:tab w:val="clear" w:pos="4320"/>
                <w:tab w:val="clear" w:pos="8640"/>
              </w:tabs>
              <w:rPr>
                <w:rFonts w:ascii="Tahoma" w:hAnsi="Tahoma"/>
                <w:i/>
              </w:rPr>
            </w:pPr>
          </w:p>
          <w:p w14:paraId="6F36C415" w14:textId="77777777" w:rsidR="006663C1" w:rsidRPr="006663C1" w:rsidRDefault="006663C1" w:rsidP="006663C1">
            <w:pPr>
              <w:pStyle w:val="Header"/>
              <w:tabs>
                <w:tab w:val="clear" w:pos="4320"/>
                <w:tab w:val="clear" w:pos="8640"/>
              </w:tabs>
              <w:rPr>
                <w:rFonts w:ascii="Tahoma" w:hAnsi="Tahoma"/>
              </w:rPr>
            </w:pPr>
            <w:r w:rsidRPr="006663C1">
              <w:rPr>
                <w:rFonts w:ascii="Tahoma" w:hAnsi="Tahoma"/>
                <w:i/>
              </w:rPr>
              <w:t xml:space="preserve">Describe circumstances where data/biological materials may not be removed or destroyed, such as </w:t>
            </w:r>
            <w:proofErr w:type="spellStart"/>
            <w:r w:rsidRPr="006663C1">
              <w:rPr>
                <w:rFonts w:ascii="Tahoma" w:hAnsi="Tahoma"/>
                <w:i/>
              </w:rPr>
              <w:t>iPS</w:t>
            </w:r>
            <w:proofErr w:type="spellEnd"/>
            <w:r w:rsidRPr="006663C1">
              <w:rPr>
                <w:rFonts w:ascii="Tahoma" w:hAnsi="Tahoma"/>
                <w:i/>
              </w:rPr>
              <w:t xml:space="preserve"> cells, data deposited into </w:t>
            </w:r>
            <w:proofErr w:type="spellStart"/>
            <w:r w:rsidRPr="006663C1">
              <w:rPr>
                <w:rFonts w:ascii="Tahoma" w:hAnsi="Tahoma"/>
                <w:i/>
              </w:rPr>
              <w:t>dbGaP</w:t>
            </w:r>
            <w:proofErr w:type="spellEnd"/>
            <w:r w:rsidRPr="006663C1">
              <w:rPr>
                <w:rFonts w:ascii="Tahoma" w:hAnsi="Tahoma"/>
                <w:i/>
              </w:rPr>
              <w:t xml:space="preserve"> and other repositories.</w:t>
            </w:r>
          </w:p>
          <w:p w14:paraId="230D4933" w14:textId="77777777" w:rsidR="006663C1" w:rsidRPr="006663C1" w:rsidRDefault="006663C1" w:rsidP="006663C1">
            <w:pPr>
              <w:pStyle w:val="Header"/>
              <w:tabs>
                <w:tab w:val="clear" w:pos="4320"/>
                <w:tab w:val="clear" w:pos="8640"/>
              </w:tabs>
              <w:rPr>
                <w:rFonts w:ascii="Tahoma" w:hAnsi="Tahoma"/>
                <w:i/>
              </w:rPr>
            </w:pPr>
          </w:p>
          <w:p w14:paraId="4FBDEED6" w14:textId="77777777" w:rsidR="006663C1" w:rsidRPr="006663C1" w:rsidRDefault="006663C1" w:rsidP="006663C1">
            <w:pPr>
              <w:pStyle w:val="Header"/>
              <w:tabs>
                <w:tab w:val="clear" w:pos="4320"/>
                <w:tab w:val="clear" w:pos="8640"/>
              </w:tabs>
              <w:rPr>
                <w:rFonts w:ascii="Tahoma" w:hAnsi="Tahoma"/>
                <w:b/>
              </w:rPr>
            </w:pPr>
          </w:p>
          <w:p w14:paraId="44806241" w14:textId="77777777" w:rsidR="006663C1" w:rsidRPr="006663C1" w:rsidRDefault="006663C1" w:rsidP="006663C1">
            <w:pPr>
              <w:pStyle w:val="Header"/>
              <w:tabs>
                <w:tab w:val="clear" w:pos="4320"/>
                <w:tab w:val="clear" w:pos="8640"/>
              </w:tabs>
              <w:rPr>
                <w:rFonts w:ascii="Tahoma" w:hAnsi="Tahoma"/>
              </w:rPr>
            </w:pPr>
          </w:p>
        </w:tc>
        <w:tc>
          <w:tcPr>
            <w:tcW w:w="5508" w:type="dxa"/>
          </w:tcPr>
          <w:p w14:paraId="1E623127" w14:textId="77777777" w:rsidR="00A84B0E" w:rsidRDefault="00A84B0E" w:rsidP="006663C1">
            <w:pPr>
              <w:pStyle w:val="Header"/>
              <w:tabs>
                <w:tab w:val="clear" w:pos="4320"/>
                <w:tab w:val="clear" w:pos="8640"/>
              </w:tabs>
              <w:rPr>
                <w:rFonts w:ascii="Tahoma" w:hAnsi="Tahoma"/>
              </w:rPr>
            </w:pPr>
          </w:p>
          <w:p w14:paraId="0C4641A4" w14:textId="73FAA883" w:rsidR="006663C1" w:rsidRPr="006663C1" w:rsidRDefault="006663C1" w:rsidP="006663C1">
            <w:pPr>
              <w:pStyle w:val="Header"/>
              <w:tabs>
                <w:tab w:val="clear" w:pos="4320"/>
                <w:tab w:val="clear" w:pos="8640"/>
              </w:tabs>
              <w:rPr>
                <w:rFonts w:ascii="Tahoma" w:hAnsi="Tahoma"/>
              </w:rPr>
            </w:pPr>
            <w:r w:rsidRPr="006663C1">
              <w:rPr>
                <w:rFonts w:ascii="Tahoma" w:hAnsi="Tahoma"/>
              </w:rPr>
              <w:t xml:space="preserve">You may stop participating in this </w:t>
            </w:r>
            <w:r w:rsidR="00004969">
              <w:rPr>
                <w:rFonts w:ascii="Tahoma" w:hAnsi="Tahoma"/>
              </w:rPr>
              <w:t xml:space="preserve">research </w:t>
            </w:r>
            <w:r w:rsidRPr="006663C1">
              <w:rPr>
                <w:rFonts w:ascii="Tahoma" w:hAnsi="Tahoma"/>
              </w:rPr>
              <w:t xml:space="preserve">study at any </w:t>
            </w:r>
            <w:r w:rsidRPr="006663C1">
              <w:rPr>
                <w:rFonts w:ascii="Tahoma" w:hAnsi="Tahoma"/>
              </w:rPr>
              <w:lastRenderedPageBreak/>
              <w:t xml:space="preserve">time.  If you choose, you may request to have your </w:t>
            </w:r>
            <w:r w:rsidRPr="00D47A95">
              <w:rPr>
                <w:rFonts w:ascii="Tahoma" w:hAnsi="Tahoma"/>
                <w:highlight w:val="yellow"/>
              </w:rPr>
              <w:t>[</w:t>
            </w:r>
            <w:r w:rsidRPr="00D47A95">
              <w:rPr>
                <w:rFonts w:ascii="Tahoma" w:hAnsi="Tahoma"/>
                <w:i/>
                <w:highlight w:val="yellow"/>
              </w:rPr>
              <w:t>data/biological materials/interview transcript</w:t>
            </w:r>
            <w:r w:rsidRPr="00D47A95">
              <w:rPr>
                <w:rFonts w:ascii="Tahoma" w:hAnsi="Tahoma"/>
                <w:highlight w:val="yellow"/>
              </w:rPr>
              <w:t>]</w:t>
            </w:r>
            <w:r w:rsidRPr="006663C1">
              <w:rPr>
                <w:rFonts w:ascii="Tahoma" w:hAnsi="Tahoma"/>
              </w:rPr>
              <w:t xml:space="preserve"> destroyed.</w:t>
            </w:r>
          </w:p>
          <w:p w14:paraId="00695D57" w14:textId="77777777" w:rsidR="006663C1" w:rsidRDefault="006663C1" w:rsidP="006663C1">
            <w:pPr>
              <w:pStyle w:val="Header"/>
              <w:tabs>
                <w:tab w:val="clear" w:pos="4320"/>
                <w:tab w:val="clear" w:pos="8640"/>
              </w:tabs>
              <w:rPr>
                <w:rFonts w:ascii="Tahoma" w:hAnsi="Tahoma"/>
              </w:rPr>
            </w:pPr>
          </w:p>
          <w:p w14:paraId="652E7EBC" w14:textId="50CBBC32" w:rsidR="006663C1" w:rsidRPr="006663C1" w:rsidRDefault="006663C1" w:rsidP="006663C1">
            <w:pPr>
              <w:pStyle w:val="Header"/>
              <w:tabs>
                <w:tab w:val="clear" w:pos="4320"/>
                <w:tab w:val="clear" w:pos="8640"/>
              </w:tabs>
              <w:rPr>
                <w:rFonts w:ascii="Tahoma" w:hAnsi="Tahoma"/>
              </w:rPr>
            </w:pPr>
            <w:r w:rsidRPr="006663C1">
              <w:rPr>
                <w:rFonts w:ascii="Tahoma" w:hAnsi="Tahoma"/>
              </w:rPr>
              <w:t xml:space="preserve">It may not be possible to withdraw </w:t>
            </w:r>
            <w:r w:rsidR="003251A5">
              <w:rPr>
                <w:rFonts w:ascii="Tahoma" w:hAnsi="Tahoma"/>
              </w:rPr>
              <w:t xml:space="preserve">samples </w:t>
            </w:r>
            <w:r w:rsidRPr="006663C1">
              <w:rPr>
                <w:rFonts w:ascii="Tahoma" w:hAnsi="Tahoma"/>
              </w:rPr>
              <w:t xml:space="preserve">or delete data </w:t>
            </w:r>
            <w:r w:rsidR="003251A5">
              <w:rPr>
                <w:rFonts w:ascii="Tahoma" w:hAnsi="Tahoma"/>
              </w:rPr>
              <w:t>once they</w:t>
            </w:r>
            <w:r w:rsidRPr="006663C1">
              <w:rPr>
                <w:rFonts w:ascii="Tahoma" w:hAnsi="Tahoma"/>
              </w:rPr>
              <w:t xml:space="preserve"> have been deposited in research databases and shared with other researchers.</w:t>
            </w:r>
          </w:p>
          <w:p w14:paraId="43C0F1FA" w14:textId="77777777" w:rsidR="006663C1" w:rsidRPr="006663C1" w:rsidRDefault="006663C1" w:rsidP="006663C1">
            <w:pPr>
              <w:pStyle w:val="Header"/>
              <w:tabs>
                <w:tab w:val="clear" w:pos="4320"/>
                <w:tab w:val="clear" w:pos="8640"/>
              </w:tabs>
              <w:rPr>
                <w:rFonts w:ascii="Tahoma" w:hAnsi="Tahoma"/>
              </w:rPr>
            </w:pPr>
          </w:p>
          <w:p w14:paraId="5C0FD976" w14:textId="32FFAA99" w:rsidR="006663C1" w:rsidRPr="006663C1" w:rsidRDefault="006663C1" w:rsidP="006663C1">
            <w:pPr>
              <w:rPr>
                <w:rFonts w:ascii="Tahoma" w:hAnsi="Tahoma" w:cs="Tahoma"/>
                <w:sz w:val="20"/>
              </w:rPr>
            </w:pPr>
            <w:r w:rsidRPr="006663C1">
              <w:rPr>
                <w:rFonts w:ascii="Tahoma" w:hAnsi="Tahoma" w:cs="Tahoma"/>
                <w:sz w:val="20"/>
              </w:rPr>
              <w:t xml:space="preserve">We will not destroy the </w:t>
            </w:r>
            <w:proofErr w:type="spellStart"/>
            <w:r w:rsidRPr="006663C1">
              <w:rPr>
                <w:rFonts w:ascii="Tahoma" w:hAnsi="Tahoma" w:cs="Tahoma"/>
                <w:sz w:val="20"/>
              </w:rPr>
              <w:t>iPS</w:t>
            </w:r>
            <w:proofErr w:type="spellEnd"/>
            <w:r w:rsidRPr="006663C1">
              <w:rPr>
                <w:rFonts w:ascii="Tahoma" w:hAnsi="Tahoma" w:cs="Tahoma"/>
                <w:sz w:val="20"/>
              </w:rPr>
              <w:t xml:space="preserve"> cells once they are created. These cell lines may be shared with other investigators</w:t>
            </w:r>
            <w:r w:rsidR="003251A5">
              <w:rPr>
                <w:rFonts w:ascii="Tahoma" w:hAnsi="Tahoma" w:cs="Tahoma"/>
                <w:sz w:val="20"/>
              </w:rPr>
              <w:t>,</w:t>
            </w:r>
            <w:r w:rsidRPr="006663C1">
              <w:rPr>
                <w:rFonts w:ascii="Tahoma" w:hAnsi="Tahoma" w:cs="Tahoma"/>
                <w:sz w:val="20"/>
              </w:rPr>
              <w:t xml:space="preserve"> and re-contacting all recipients of the cell lines made from your samples may not be </w:t>
            </w:r>
            <w:r w:rsidR="00FF3A19">
              <w:rPr>
                <w:rFonts w:ascii="Tahoma" w:hAnsi="Tahoma" w:cs="Tahoma"/>
                <w:sz w:val="20"/>
              </w:rPr>
              <w:t>possible</w:t>
            </w:r>
            <w:r w:rsidRPr="006663C1">
              <w:rPr>
                <w:rFonts w:ascii="Tahoma" w:hAnsi="Tahoma" w:cs="Tahoma"/>
                <w:sz w:val="20"/>
              </w:rPr>
              <w:t xml:space="preserve">. </w:t>
            </w:r>
          </w:p>
          <w:p w14:paraId="6716754E" w14:textId="77777777" w:rsidR="006663C1" w:rsidRPr="006663C1" w:rsidRDefault="006663C1" w:rsidP="006663C1">
            <w:pPr>
              <w:pStyle w:val="Header"/>
              <w:tabs>
                <w:tab w:val="clear" w:pos="4320"/>
                <w:tab w:val="clear" w:pos="8640"/>
              </w:tabs>
              <w:rPr>
                <w:rFonts w:ascii="Tahoma" w:hAnsi="Tahoma"/>
              </w:rPr>
            </w:pPr>
          </w:p>
        </w:tc>
      </w:tr>
      <w:tr w:rsidR="006663C1" w14:paraId="07CD11E1" w14:textId="77777777" w:rsidTr="006663C1">
        <w:tc>
          <w:tcPr>
            <w:tcW w:w="1908" w:type="dxa"/>
          </w:tcPr>
          <w:p w14:paraId="6D420C8B" w14:textId="77777777" w:rsidR="006663C1" w:rsidRDefault="006663C1" w:rsidP="008626E2">
            <w:pPr>
              <w:rPr>
                <w:rFonts w:ascii="Tahoma" w:hAnsi="Tahoma"/>
                <w:b/>
                <w:sz w:val="20"/>
                <w:szCs w:val="20"/>
              </w:rPr>
            </w:pPr>
          </w:p>
          <w:p w14:paraId="19E82802" w14:textId="10AD367F" w:rsidR="006663C1" w:rsidRDefault="00230FD3" w:rsidP="005D4C9B">
            <w:pPr>
              <w:rPr>
                <w:rFonts w:ascii="Tahoma" w:hAnsi="Tahoma"/>
                <w:b/>
                <w:sz w:val="20"/>
                <w:szCs w:val="20"/>
              </w:rPr>
            </w:pPr>
            <w:r>
              <w:rPr>
                <w:rFonts w:ascii="Tahoma" w:hAnsi="Tahoma"/>
                <w:b/>
                <w:sz w:val="20"/>
                <w:szCs w:val="20"/>
              </w:rPr>
              <w:t xml:space="preserve">WILL MY </w:t>
            </w:r>
            <w:r w:rsidR="00420282">
              <w:rPr>
                <w:rFonts w:ascii="Tahoma" w:hAnsi="Tahoma"/>
                <w:b/>
                <w:sz w:val="20"/>
                <w:szCs w:val="20"/>
              </w:rPr>
              <w:t xml:space="preserve">RESEARCH </w:t>
            </w:r>
            <w:r>
              <w:rPr>
                <w:rFonts w:ascii="Tahoma" w:hAnsi="Tahoma"/>
                <w:b/>
                <w:sz w:val="20"/>
                <w:szCs w:val="20"/>
              </w:rPr>
              <w:t>INFORMATION BE SHARED WITH</w:t>
            </w:r>
            <w:r w:rsidR="005D4C9B">
              <w:rPr>
                <w:rFonts w:ascii="Tahoma" w:hAnsi="Tahoma"/>
                <w:b/>
                <w:sz w:val="20"/>
                <w:szCs w:val="20"/>
              </w:rPr>
              <w:t xml:space="preserve"> OTHERS</w:t>
            </w:r>
            <w:r w:rsidR="006663C1">
              <w:rPr>
                <w:rFonts w:ascii="Tahoma" w:hAnsi="Tahoma"/>
                <w:b/>
                <w:sz w:val="20"/>
                <w:szCs w:val="20"/>
              </w:rPr>
              <w:t>?</w:t>
            </w:r>
          </w:p>
        </w:tc>
        <w:tc>
          <w:tcPr>
            <w:tcW w:w="5760" w:type="dxa"/>
          </w:tcPr>
          <w:p w14:paraId="38045FB0" w14:textId="77777777" w:rsidR="00A84B0E" w:rsidRDefault="00A84B0E" w:rsidP="00D03C13">
            <w:pPr>
              <w:pStyle w:val="Header"/>
              <w:tabs>
                <w:tab w:val="clear" w:pos="4320"/>
                <w:tab w:val="clear" w:pos="8640"/>
              </w:tabs>
              <w:spacing w:after="120"/>
              <w:rPr>
                <w:rFonts w:ascii="Tahoma" w:hAnsi="Tahoma"/>
                <w:i/>
              </w:rPr>
            </w:pPr>
          </w:p>
          <w:p w14:paraId="75BED4F8" w14:textId="77777777" w:rsidR="006663C1" w:rsidRPr="006663C1" w:rsidRDefault="006663C1" w:rsidP="00D03C13">
            <w:pPr>
              <w:pStyle w:val="Header"/>
              <w:tabs>
                <w:tab w:val="clear" w:pos="4320"/>
                <w:tab w:val="clear" w:pos="8640"/>
              </w:tabs>
              <w:spacing w:after="120"/>
              <w:rPr>
                <w:rFonts w:ascii="Tahoma" w:hAnsi="Tahoma"/>
                <w:i/>
              </w:rPr>
            </w:pPr>
            <w:r w:rsidRPr="006663C1">
              <w:rPr>
                <w:rFonts w:ascii="Tahoma" w:hAnsi="Tahoma"/>
                <w:i/>
              </w:rPr>
              <w:t>Specify who (e.g., members of the research team and specified others) will have access to the data/biological materials. (Note: Some additional information about confidentiality is included within the standardized language on the last page of this template as required by the NIH Clinical Center.  It is not necessary to repeat any of this language in the body of the consent form.)</w:t>
            </w:r>
          </w:p>
          <w:p w14:paraId="34FD199E" w14:textId="77777777" w:rsidR="006663C1" w:rsidRPr="006663C1" w:rsidRDefault="006663C1" w:rsidP="00D03C13">
            <w:pPr>
              <w:pStyle w:val="Header"/>
              <w:tabs>
                <w:tab w:val="clear" w:pos="4320"/>
                <w:tab w:val="clear" w:pos="8640"/>
              </w:tabs>
              <w:spacing w:after="120"/>
              <w:rPr>
                <w:rFonts w:ascii="Tahoma" w:hAnsi="Tahoma"/>
                <w:i/>
              </w:rPr>
            </w:pPr>
            <w:r w:rsidRPr="006663C1">
              <w:rPr>
                <w:rFonts w:ascii="Tahoma" w:hAnsi="Tahoma"/>
                <w:i/>
              </w:rPr>
              <w:t>Include a brief description of how personal information, research data, and biological materials will be coded, stored, etc. to prevent access by unauthorized personnel.</w:t>
            </w:r>
          </w:p>
          <w:p w14:paraId="6CCC8F0C" w14:textId="77777777" w:rsidR="006663C1" w:rsidRPr="006663C1" w:rsidRDefault="006663C1" w:rsidP="00D03C13">
            <w:pPr>
              <w:pStyle w:val="Header"/>
              <w:tabs>
                <w:tab w:val="clear" w:pos="4320"/>
                <w:tab w:val="clear" w:pos="8640"/>
              </w:tabs>
              <w:spacing w:after="120"/>
              <w:rPr>
                <w:rFonts w:ascii="Tahoma" w:hAnsi="Tahoma"/>
                <w:i/>
              </w:rPr>
            </w:pPr>
            <w:r w:rsidRPr="006663C1">
              <w:rPr>
                <w:rFonts w:ascii="Tahoma" w:hAnsi="Tahoma"/>
                <w:i/>
              </w:rPr>
              <w:t>If applicable, state if and when (1) links to the codes for personal identifiers, and/or (2) actual data/biological materials will be destroyed.</w:t>
            </w:r>
          </w:p>
          <w:p w14:paraId="7E98B897" w14:textId="77777777" w:rsidR="006663C1" w:rsidRPr="006663C1" w:rsidRDefault="006663C1" w:rsidP="00D03C13">
            <w:pPr>
              <w:pStyle w:val="Header"/>
              <w:tabs>
                <w:tab w:val="clear" w:pos="4320"/>
                <w:tab w:val="clear" w:pos="8640"/>
              </w:tabs>
              <w:spacing w:after="120"/>
              <w:rPr>
                <w:rFonts w:ascii="Tahoma" w:hAnsi="Tahoma"/>
              </w:rPr>
            </w:pPr>
            <w:r w:rsidRPr="006663C1">
              <w:rPr>
                <w:rFonts w:ascii="Tahoma" w:hAnsi="Tahoma"/>
                <w:i/>
                <w:color w:val="000000"/>
              </w:rPr>
              <w:t>If a pedigree of the participant’s family might be published, indicate what measures will be used to protect the identity of the family.</w:t>
            </w:r>
          </w:p>
          <w:p w14:paraId="43EE7529" w14:textId="77777777" w:rsidR="006663C1" w:rsidRPr="006663C1" w:rsidRDefault="006663C1" w:rsidP="00D03C13">
            <w:pPr>
              <w:pStyle w:val="Header"/>
              <w:tabs>
                <w:tab w:val="clear" w:pos="4320"/>
                <w:tab w:val="clear" w:pos="8640"/>
              </w:tabs>
              <w:spacing w:after="120"/>
              <w:rPr>
                <w:rFonts w:ascii="Tahoma" w:hAnsi="Tahoma"/>
              </w:rPr>
            </w:pPr>
            <w:r w:rsidRPr="006663C1">
              <w:rPr>
                <w:rFonts w:ascii="Tahoma" w:hAnsi="Tahoma"/>
                <w:i/>
                <w:color w:val="000000"/>
              </w:rPr>
              <w:t>For studies that are generating genomic research data and are subject to the NIH Genomic Data Sharing Policy, this section should include information about the study’s plan to deposit data into repositories.</w:t>
            </w:r>
          </w:p>
          <w:p w14:paraId="2E118CEC" w14:textId="77777777" w:rsidR="006663C1" w:rsidRPr="004032F9" w:rsidRDefault="006663C1" w:rsidP="00D03C13">
            <w:pPr>
              <w:pStyle w:val="ListParagraph"/>
              <w:numPr>
                <w:ilvl w:val="0"/>
                <w:numId w:val="22"/>
              </w:numPr>
              <w:spacing w:after="120"/>
              <w:rPr>
                <w:rFonts w:ascii="Tahoma" w:hAnsi="Tahoma"/>
                <w:i/>
                <w:color w:val="000000"/>
                <w:sz w:val="20"/>
              </w:rPr>
            </w:pPr>
            <w:r w:rsidRPr="004032F9">
              <w:rPr>
                <w:rFonts w:ascii="Tahoma" w:hAnsi="Tahoma"/>
                <w:i/>
                <w:color w:val="000000"/>
                <w:sz w:val="20"/>
              </w:rPr>
              <w:t>Whether data/biological materials will be shared with other researchers.</w:t>
            </w:r>
          </w:p>
          <w:p w14:paraId="29343B70" w14:textId="1D66C6B1" w:rsidR="004032F9" w:rsidRPr="004032F9" w:rsidRDefault="006663C1" w:rsidP="00D03C13">
            <w:pPr>
              <w:pStyle w:val="ListParagraph"/>
              <w:numPr>
                <w:ilvl w:val="0"/>
                <w:numId w:val="22"/>
              </w:numPr>
              <w:spacing w:after="120"/>
              <w:rPr>
                <w:rFonts w:ascii="Tahoma" w:hAnsi="Tahoma"/>
                <w:i/>
                <w:color w:val="000000"/>
              </w:rPr>
            </w:pPr>
            <w:r w:rsidRPr="004032F9">
              <w:rPr>
                <w:rFonts w:ascii="Tahoma" w:hAnsi="Tahoma"/>
                <w:i/>
                <w:color w:val="000000"/>
                <w:sz w:val="20"/>
              </w:rPr>
              <w:t>What restrictions, if any, will be placed on the use of these data/biological materials (e.g., whether use is restricted only the disease of interest, or broader research use will be allowed.)</w:t>
            </w:r>
            <w:r w:rsidR="004032F9">
              <w:rPr>
                <w:rFonts w:ascii="Tahoma" w:hAnsi="Tahoma"/>
                <w:i/>
                <w:color w:val="000000"/>
                <w:sz w:val="20"/>
              </w:rPr>
              <w:t xml:space="preserve"> Note that i</w:t>
            </w:r>
            <w:r w:rsidR="004032F9" w:rsidRPr="004032F9">
              <w:rPr>
                <w:rFonts w:ascii="Tahoma" w:hAnsi="Tahoma" w:cs="Tahoma"/>
                <w:i/>
                <w:color w:val="000000"/>
                <w:sz w:val="20"/>
              </w:rPr>
              <w:t xml:space="preserve">f </w:t>
            </w:r>
            <w:r w:rsidR="004032F9">
              <w:rPr>
                <w:rFonts w:ascii="Tahoma" w:hAnsi="Tahoma" w:cs="Tahoma"/>
                <w:i/>
                <w:color w:val="000000"/>
                <w:sz w:val="20"/>
              </w:rPr>
              <w:t xml:space="preserve">the consent </w:t>
            </w:r>
            <w:r w:rsidR="004032F9">
              <w:rPr>
                <w:rFonts w:ascii="Tahoma" w:hAnsi="Tahoma" w:cs="Tahoma"/>
                <w:i/>
                <w:color w:val="000000"/>
                <w:sz w:val="20"/>
              </w:rPr>
              <w:lastRenderedPageBreak/>
              <w:t>form describes</w:t>
            </w:r>
            <w:r w:rsidR="004032F9" w:rsidRPr="004032F9">
              <w:rPr>
                <w:rFonts w:ascii="Tahoma" w:hAnsi="Tahoma" w:cs="Tahoma"/>
                <w:i/>
                <w:color w:val="000000"/>
                <w:sz w:val="20"/>
              </w:rPr>
              <w:t xml:space="preserve"> limits on future uses of samples and data, these </w:t>
            </w:r>
            <w:r w:rsidR="004032F9">
              <w:rPr>
                <w:rFonts w:ascii="Tahoma" w:hAnsi="Tahoma" w:cs="Tahoma"/>
                <w:i/>
                <w:color w:val="000000"/>
                <w:sz w:val="20"/>
              </w:rPr>
              <w:t xml:space="preserve">limits (also known as “data use limitations” or DULs) </w:t>
            </w:r>
            <w:r w:rsidR="004032F9" w:rsidRPr="004032F9">
              <w:rPr>
                <w:rFonts w:ascii="Tahoma" w:hAnsi="Tahoma" w:cs="Tahoma"/>
                <w:i/>
                <w:color w:val="000000"/>
                <w:sz w:val="20"/>
              </w:rPr>
              <w:t>should be described and justified in the</w:t>
            </w:r>
            <w:r w:rsidR="004032F9">
              <w:rPr>
                <w:rFonts w:ascii="Tahoma" w:hAnsi="Tahoma" w:cs="Tahoma"/>
                <w:i/>
                <w:color w:val="000000"/>
                <w:sz w:val="20"/>
              </w:rPr>
              <w:t xml:space="preserve"> research</w:t>
            </w:r>
            <w:r w:rsidR="004032F9" w:rsidRPr="004032F9">
              <w:rPr>
                <w:rFonts w:ascii="Tahoma" w:hAnsi="Tahoma" w:cs="Tahoma"/>
                <w:i/>
                <w:color w:val="000000"/>
                <w:sz w:val="20"/>
              </w:rPr>
              <w:t xml:space="preserve"> protocol</w:t>
            </w:r>
            <w:r w:rsidR="004032F9">
              <w:rPr>
                <w:rFonts w:ascii="Tahoma" w:hAnsi="Tahoma" w:cs="Tahoma"/>
                <w:i/>
                <w:color w:val="000000"/>
                <w:sz w:val="20"/>
              </w:rPr>
              <w:t xml:space="preserve"> as well</w:t>
            </w:r>
            <w:r w:rsidR="004032F9" w:rsidRPr="004032F9">
              <w:rPr>
                <w:rFonts w:ascii="Tahoma" w:hAnsi="Tahoma" w:cs="Tahoma"/>
                <w:i/>
                <w:color w:val="000000"/>
                <w:sz w:val="20"/>
              </w:rPr>
              <w:t>.</w:t>
            </w:r>
          </w:p>
          <w:p w14:paraId="368C703E" w14:textId="77777777" w:rsidR="006663C1" w:rsidRPr="006663C1" w:rsidRDefault="006663C1" w:rsidP="00D03C13">
            <w:pPr>
              <w:pStyle w:val="Header"/>
              <w:tabs>
                <w:tab w:val="clear" w:pos="4320"/>
                <w:tab w:val="clear" w:pos="8640"/>
              </w:tabs>
              <w:rPr>
                <w:rFonts w:ascii="Tahoma" w:hAnsi="Tahoma"/>
                <w:b/>
                <w:i/>
              </w:rPr>
            </w:pPr>
          </w:p>
        </w:tc>
        <w:tc>
          <w:tcPr>
            <w:tcW w:w="5508" w:type="dxa"/>
          </w:tcPr>
          <w:p w14:paraId="44BABE09" w14:textId="77777777" w:rsidR="006663C1" w:rsidRPr="006663C1" w:rsidRDefault="006663C1" w:rsidP="00D03C13">
            <w:pPr>
              <w:pStyle w:val="Header"/>
              <w:tabs>
                <w:tab w:val="clear" w:pos="4320"/>
                <w:tab w:val="clear" w:pos="8640"/>
              </w:tabs>
              <w:rPr>
                <w:rFonts w:ascii="Tahoma" w:hAnsi="Tahoma"/>
              </w:rPr>
            </w:pPr>
          </w:p>
          <w:p w14:paraId="4B192BFF" w14:textId="401591F1" w:rsidR="006663C1" w:rsidRPr="006663C1" w:rsidRDefault="006663C1" w:rsidP="00D03C13">
            <w:pPr>
              <w:pStyle w:val="Header"/>
              <w:tabs>
                <w:tab w:val="clear" w:pos="4320"/>
                <w:tab w:val="clear" w:pos="8640"/>
              </w:tabs>
              <w:spacing w:after="120"/>
              <w:rPr>
                <w:rFonts w:ascii="Tahoma" w:hAnsi="Tahoma"/>
              </w:rPr>
            </w:pPr>
            <w:r w:rsidRPr="006663C1">
              <w:rPr>
                <w:rFonts w:ascii="Tahoma" w:hAnsi="Tahoma"/>
              </w:rPr>
              <w:t xml:space="preserve">Data from this </w:t>
            </w:r>
            <w:r w:rsidR="00004969">
              <w:rPr>
                <w:rFonts w:ascii="Tahoma" w:hAnsi="Tahoma"/>
              </w:rPr>
              <w:t xml:space="preserve">research </w:t>
            </w:r>
            <w:r w:rsidRPr="006663C1">
              <w:rPr>
                <w:rFonts w:ascii="Tahoma" w:hAnsi="Tahoma"/>
              </w:rPr>
              <w:t>study will be identified with a code number instead of your name.  The key fo</w:t>
            </w:r>
            <w:r w:rsidR="00FF3A19">
              <w:rPr>
                <w:rFonts w:ascii="Tahoma" w:hAnsi="Tahoma"/>
              </w:rPr>
              <w:t xml:space="preserve">r this code will be stored in </w:t>
            </w:r>
            <w:r w:rsidRPr="006663C1">
              <w:rPr>
                <w:rFonts w:ascii="Tahoma" w:hAnsi="Tahoma"/>
              </w:rPr>
              <w:t xml:space="preserve">a </w:t>
            </w:r>
            <w:r w:rsidR="00FF3A19">
              <w:rPr>
                <w:rFonts w:ascii="Tahoma" w:hAnsi="Tahoma"/>
              </w:rPr>
              <w:t>secure, password-protected</w:t>
            </w:r>
            <w:r w:rsidRPr="006663C1">
              <w:rPr>
                <w:rFonts w:ascii="Tahoma" w:hAnsi="Tahoma"/>
              </w:rPr>
              <w:t xml:space="preserve"> database</w:t>
            </w:r>
          </w:p>
          <w:p w14:paraId="1FB9AF7A" w14:textId="0E734EF8" w:rsidR="006663C1" w:rsidRPr="006663C1" w:rsidRDefault="006663C1" w:rsidP="00D03C13">
            <w:pPr>
              <w:pStyle w:val="Header"/>
              <w:tabs>
                <w:tab w:val="clear" w:pos="4320"/>
                <w:tab w:val="clear" w:pos="8640"/>
              </w:tabs>
              <w:spacing w:after="120"/>
              <w:rPr>
                <w:rFonts w:ascii="Tahoma" w:hAnsi="Tahoma"/>
              </w:rPr>
            </w:pPr>
            <w:r w:rsidRPr="00764C96">
              <w:rPr>
                <w:rFonts w:ascii="Tahoma" w:hAnsi="Tahoma"/>
                <w:i/>
              </w:rPr>
              <w:t>If applicable:</w:t>
            </w:r>
            <w:r w:rsidRPr="006663C1">
              <w:rPr>
                <w:rFonts w:ascii="Tahoma" w:hAnsi="Tahoma"/>
                <w:i/>
              </w:rPr>
              <w:t xml:space="preserve"> </w:t>
            </w:r>
            <w:r w:rsidRPr="006663C1">
              <w:rPr>
                <w:rFonts w:ascii="Tahoma" w:hAnsi="Tahoma"/>
              </w:rPr>
              <w:t xml:space="preserve">We may publish a chart that shows your family tree and who is affected with the condition, but we will not use your family’s name.  If you have a unique family, others may still be able to </w:t>
            </w:r>
            <w:r w:rsidR="00832227">
              <w:rPr>
                <w:rFonts w:ascii="Tahoma" w:hAnsi="Tahoma"/>
              </w:rPr>
              <w:t>figure out who is affected with the condition that runs in your family.</w:t>
            </w:r>
          </w:p>
          <w:p w14:paraId="318DACFE" w14:textId="23EEED4B" w:rsidR="006663C1" w:rsidRPr="006663C1" w:rsidRDefault="006663C1" w:rsidP="00D03C13">
            <w:pPr>
              <w:pStyle w:val="Header"/>
              <w:tabs>
                <w:tab w:val="clear" w:pos="4320"/>
                <w:tab w:val="clear" w:pos="8640"/>
              </w:tabs>
              <w:spacing w:after="120"/>
              <w:rPr>
                <w:rFonts w:ascii="Tahoma" w:hAnsi="Tahoma"/>
              </w:rPr>
            </w:pPr>
            <w:r w:rsidRPr="00764C96">
              <w:rPr>
                <w:rFonts w:ascii="Tahoma" w:hAnsi="Tahoma"/>
                <w:i/>
              </w:rPr>
              <w:t xml:space="preserve">If applicable: </w:t>
            </w:r>
            <w:r w:rsidRPr="00764C96">
              <w:rPr>
                <w:rFonts w:ascii="Tahoma" w:hAnsi="Tahoma"/>
              </w:rPr>
              <w:t>If</w:t>
            </w:r>
            <w:r w:rsidRPr="006663C1">
              <w:rPr>
                <w:rFonts w:ascii="Tahoma" w:hAnsi="Tahoma"/>
              </w:rPr>
              <w:t xml:space="preserve"> we determine that it would be helpful to enroll other family members in this study, we will contact them only with your assistance and permission.</w:t>
            </w:r>
          </w:p>
          <w:p w14:paraId="233265AA" w14:textId="5A824E28" w:rsidR="006663C1" w:rsidRPr="006663C1" w:rsidRDefault="00230FD3" w:rsidP="00D03C13">
            <w:pPr>
              <w:pStyle w:val="Header"/>
              <w:tabs>
                <w:tab w:val="clear" w:pos="4320"/>
                <w:tab w:val="clear" w:pos="8640"/>
              </w:tabs>
              <w:rPr>
                <w:rFonts w:ascii="Tahoma" w:hAnsi="Tahoma"/>
              </w:rPr>
            </w:pPr>
            <w:r>
              <w:rPr>
                <w:rFonts w:ascii="Tahoma" w:hAnsi="Tahoma"/>
              </w:rPr>
              <w:t xml:space="preserve">When we share samples, genomic data, and health information </w:t>
            </w:r>
            <w:r w:rsidR="006663C1" w:rsidRPr="006663C1">
              <w:rPr>
                <w:rFonts w:ascii="Tahoma" w:hAnsi="Tahoma"/>
              </w:rPr>
              <w:t>that we collect from you with other researcher</w:t>
            </w:r>
            <w:r w:rsidR="00764C96">
              <w:rPr>
                <w:rFonts w:ascii="Tahoma" w:hAnsi="Tahoma"/>
              </w:rPr>
              <w:t>s, w</w:t>
            </w:r>
            <w:r w:rsidR="006663C1" w:rsidRPr="006663C1">
              <w:rPr>
                <w:rFonts w:ascii="Tahoma" w:hAnsi="Tahoma"/>
              </w:rPr>
              <w:t xml:space="preserve">e will not </w:t>
            </w:r>
            <w:r>
              <w:rPr>
                <w:rFonts w:ascii="Tahoma" w:hAnsi="Tahoma"/>
              </w:rPr>
              <w:t>provide</w:t>
            </w:r>
            <w:r w:rsidR="006663C1" w:rsidRPr="006663C1">
              <w:rPr>
                <w:rFonts w:ascii="Tahoma" w:hAnsi="Tahoma"/>
              </w:rPr>
              <w:t xml:space="preserve"> information that can identify you, such as your name, address, or phone number. There will be a code to link your </w:t>
            </w:r>
            <w:r>
              <w:rPr>
                <w:rFonts w:ascii="Tahoma" w:hAnsi="Tahoma"/>
              </w:rPr>
              <w:t>samples and data</w:t>
            </w:r>
            <w:r w:rsidR="006663C1" w:rsidRPr="006663C1">
              <w:rPr>
                <w:rFonts w:ascii="Tahoma" w:hAnsi="Tahoma"/>
              </w:rPr>
              <w:t xml:space="preserve"> with your name and other personal information.  This code will be kept at the NIH and stored in a password-protected secured database.</w:t>
            </w:r>
          </w:p>
          <w:p w14:paraId="6DE56D24" w14:textId="77777777" w:rsidR="004032F9" w:rsidRDefault="004032F9" w:rsidP="00D03C13">
            <w:pPr>
              <w:rPr>
                <w:rFonts w:ascii="Tahoma" w:hAnsi="Tahoma" w:cs="Tahoma"/>
                <w:iCs/>
                <w:sz w:val="20"/>
                <w:szCs w:val="20"/>
              </w:rPr>
            </w:pPr>
          </w:p>
          <w:p w14:paraId="28B089DE" w14:textId="4EA119BE" w:rsidR="004032F9" w:rsidRPr="00D47A95" w:rsidRDefault="004032F9" w:rsidP="00D03C13">
            <w:pPr>
              <w:rPr>
                <w:rFonts w:ascii="Tahoma" w:hAnsi="Tahoma" w:cs="Tahoma"/>
                <w:i/>
                <w:iCs/>
                <w:sz w:val="20"/>
                <w:szCs w:val="20"/>
              </w:rPr>
            </w:pPr>
            <w:r w:rsidRPr="00D47A95">
              <w:rPr>
                <w:rFonts w:ascii="Tahoma" w:hAnsi="Tahoma" w:cs="Tahoma"/>
                <w:i/>
                <w:iCs/>
                <w:sz w:val="20"/>
                <w:szCs w:val="20"/>
              </w:rPr>
              <w:t xml:space="preserve">Example of language for broad </w:t>
            </w:r>
            <w:r>
              <w:rPr>
                <w:rFonts w:ascii="Tahoma" w:hAnsi="Tahoma" w:cs="Tahoma"/>
                <w:i/>
                <w:iCs/>
                <w:sz w:val="20"/>
                <w:szCs w:val="20"/>
              </w:rPr>
              <w:t xml:space="preserve">sharing and </w:t>
            </w:r>
            <w:r w:rsidRPr="00C3155C">
              <w:rPr>
                <w:rFonts w:ascii="Tahoma" w:hAnsi="Tahoma" w:cs="Tahoma"/>
                <w:i/>
                <w:iCs/>
                <w:sz w:val="20"/>
                <w:szCs w:val="20"/>
              </w:rPr>
              <w:t>future use</w:t>
            </w:r>
            <w:r w:rsidRPr="00D47A95">
              <w:rPr>
                <w:rFonts w:ascii="Tahoma" w:hAnsi="Tahoma" w:cs="Tahoma"/>
                <w:i/>
                <w:iCs/>
                <w:sz w:val="20"/>
                <w:szCs w:val="20"/>
              </w:rPr>
              <w:t>:</w:t>
            </w:r>
          </w:p>
          <w:p w14:paraId="17A5DFD2" w14:textId="77777777" w:rsidR="004032F9" w:rsidRPr="00C3155C" w:rsidRDefault="004032F9" w:rsidP="00D03C13">
            <w:pPr>
              <w:rPr>
                <w:rFonts w:ascii="Tahoma" w:hAnsi="Tahoma" w:cs="Tahoma"/>
                <w:iCs/>
                <w:sz w:val="20"/>
                <w:szCs w:val="20"/>
              </w:rPr>
            </w:pPr>
          </w:p>
          <w:p w14:paraId="51882A6B" w14:textId="77777777" w:rsidR="004032F9" w:rsidRPr="00C3155C" w:rsidRDefault="004032F9" w:rsidP="00D03C13">
            <w:pPr>
              <w:rPr>
                <w:rFonts w:ascii="Tahoma" w:hAnsi="Tahoma" w:cs="Tahoma"/>
                <w:color w:val="000000"/>
                <w:sz w:val="20"/>
                <w:szCs w:val="20"/>
              </w:rPr>
            </w:pPr>
            <w:r w:rsidRPr="00C3155C">
              <w:rPr>
                <w:rFonts w:ascii="Tahoma" w:hAnsi="Tahoma" w:cs="Tahoma"/>
                <w:iCs/>
                <w:sz w:val="20"/>
                <w:szCs w:val="20"/>
              </w:rPr>
              <w:t>Your samples, genomic data, and health information will be stored and shared with other researchers. The samples and information will be available for any biomedical or health-related research question.</w:t>
            </w:r>
          </w:p>
          <w:p w14:paraId="6FD02E60" w14:textId="77777777" w:rsidR="004032F9" w:rsidRDefault="004032F9" w:rsidP="00D03C13">
            <w:pPr>
              <w:rPr>
                <w:rFonts w:ascii="Tahoma" w:hAnsi="Tahoma" w:cs="Tahoma"/>
                <w:color w:val="000000"/>
                <w:sz w:val="20"/>
                <w:szCs w:val="20"/>
              </w:rPr>
            </w:pPr>
          </w:p>
          <w:p w14:paraId="682BF08E" w14:textId="77777777" w:rsidR="00D03C13" w:rsidRPr="00C3155C" w:rsidRDefault="00D03C13" w:rsidP="00D03C13">
            <w:pPr>
              <w:rPr>
                <w:rFonts w:ascii="Tahoma" w:hAnsi="Tahoma" w:cs="Tahoma"/>
                <w:color w:val="000000"/>
                <w:sz w:val="20"/>
                <w:szCs w:val="20"/>
              </w:rPr>
            </w:pPr>
          </w:p>
          <w:p w14:paraId="208FFB1C" w14:textId="08B21A22" w:rsidR="004032F9" w:rsidRDefault="004032F9" w:rsidP="00D03C13">
            <w:pPr>
              <w:rPr>
                <w:rFonts w:ascii="Tahoma" w:hAnsi="Tahoma" w:cs="Tahoma"/>
                <w:color w:val="000000"/>
                <w:sz w:val="20"/>
              </w:rPr>
            </w:pPr>
            <w:r w:rsidRPr="00C3155C">
              <w:rPr>
                <w:rFonts w:ascii="Tahoma" w:hAnsi="Tahoma" w:cs="Tahoma"/>
                <w:i/>
                <w:color w:val="000000"/>
                <w:sz w:val="20"/>
              </w:rPr>
              <w:lastRenderedPageBreak/>
              <w:t xml:space="preserve">Example of </w:t>
            </w:r>
            <w:r w:rsidR="00C95E0D">
              <w:rPr>
                <w:rFonts w:ascii="Tahoma" w:hAnsi="Tahoma" w:cs="Tahoma"/>
                <w:i/>
                <w:color w:val="000000"/>
                <w:sz w:val="20"/>
              </w:rPr>
              <w:t>data use limitation (DUL) language</w:t>
            </w:r>
            <w:r w:rsidRPr="00C3155C">
              <w:rPr>
                <w:rFonts w:ascii="Tahoma" w:hAnsi="Tahoma" w:cs="Tahoma"/>
                <w:i/>
                <w:color w:val="000000"/>
                <w:sz w:val="20"/>
              </w:rPr>
              <w:t>:</w:t>
            </w:r>
          </w:p>
          <w:p w14:paraId="2E2E4AEB" w14:textId="154080A8" w:rsidR="00C95E0D" w:rsidRPr="00D03C13" w:rsidRDefault="00C95E0D" w:rsidP="00D03C13">
            <w:pPr>
              <w:pStyle w:val="NormalWeb"/>
              <w:spacing w:before="0" w:beforeAutospacing="0" w:after="0" w:afterAutospacing="0"/>
              <w:rPr>
                <w:rFonts w:ascii="Tahoma" w:hAnsi="Tahoma" w:cs="Tahoma"/>
                <w:sz w:val="20"/>
                <w:szCs w:val="20"/>
              </w:rPr>
            </w:pPr>
            <w:r w:rsidRPr="00C95E0D">
              <w:rPr>
                <w:rFonts w:ascii="Tahoma" w:hAnsi="Tahoma" w:cs="Tahoma"/>
                <w:sz w:val="20"/>
                <w:szCs w:val="20"/>
              </w:rPr>
              <w:t>Your coded medi</w:t>
            </w:r>
            <w:r>
              <w:rPr>
                <w:rFonts w:ascii="Tahoma" w:hAnsi="Tahoma" w:cs="Tahoma"/>
                <w:sz w:val="20"/>
                <w:szCs w:val="20"/>
              </w:rPr>
              <w:t xml:space="preserve">cal information and information </w:t>
            </w:r>
            <w:r w:rsidRPr="00C95E0D">
              <w:rPr>
                <w:rFonts w:ascii="Tahoma" w:hAnsi="Tahoma" w:cs="Tahoma"/>
                <w:sz w:val="20"/>
                <w:szCs w:val="20"/>
              </w:rPr>
              <w:t xml:space="preserve">from detailed analyses of your coded samples will be put in a controlled-access database. Controlled-access data can only be obtained if a user has been authorized by the appropriate Data Access Committee. </w:t>
            </w:r>
            <w:r w:rsidRPr="00D03C13">
              <w:rPr>
                <w:rFonts w:ascii="Tahoma" w:hAnsi="Tahoma" w:cs="Tahoma"/>
                <w:sz w:val="20"/>
                <w:szCs w:val="20"/>
              </w:rPr>
              <w:t xml:space="preserve">The information in this Controlled-access database will be available only to researchers requesting access to conduct research on [specific disease].  </w:t>
            </w:r>
          </w:p>
          <w:p w14:paraId="3BB7733F" w14:textId="7EBCA790" w:rsidR="006663C1" w:rsidRPr="006663C1" w:rsidRDefault="006663C1" w:rsidP="00D03C13">
            <w:pPr>
              <w:rPr>
                <w:rFonts w:ascii="Tahoma" w:hAnsi="Tahoma"/>
              </w:rPr>
            </w:pPr>
          </w:p>
        </w:tc>
      </w:tr>
      <w:tr w:rsidR="006663C1" w14:paraId="6A452E32" w14:textId="77777777" w:rsidTr="00964D64">
        <w:tc>
          <w:tcPr>
            <w:tcW w:w="1908" w:type="dxa"/>
            <w:tcBorders>
              <w:bottom w:val="single" w:sz="4" w:space="0" w:color="auto"/>
            </w:tcBorders>
          </w:tcPr>
          <w:p w14:paraId="61339DFB" w14:textId="77777777" w:rsidR="006663C1" w:rsidRDefault="006663C1" w:rsidP="008626E2">
            <w:pPr>
              <w:rPr>
                <w:rFonts w:ascii="Tahoma" w:hAnsi="Tahoma"/>
                <w:b/>
                <w:sz w:val="20"/>
                <w:szCs w:val="20"/>
              </w:rPr>
            </w:pPr>
          </w:p>
          <w:p w14:paraId="14409DB2" w14:textId="7355CC57" w:rsidR="006663C1" w:rsidRPr="006663C1" w:rsidRDefault="006663C1" w:rsidP="003B56FC">
            <w:pPr>
              <w:rPr>
                <w:rFonts w:ascii="Tahoma" w:hAnsi="Tahoma"/>
                <w:b/>
                <w:sz w:val="20"/>
                <w:szCs w:val="20"/>
              </w:rPr>
            </w:pPr>
            <w:r>
              <w:rPr>
                <w:rFonts w:ascii="Tahoma" w:hAnsi="Tahoma"/>
                <w:b/>
                <w:sz w:val="20"/>
                <w:szCs w:val="20"/>
              </w:rPr>
              <w:t xml:space="preserve">WILL I RECEIVE PAYMENT FOR </w:t>
            </w:r>
            <w:r w:rsidR="003B56FC">
              <w:rPr>
                <w:rFonts w:ascii="Tahoma" w:hAnsi="Tahoma"/>
                <w:b/>
                <w:sz w:val="20"/>
                <w:szCs w:val="20"/>
              </w:rPr>
              <w:t xml:space="preserve">PARTICIPATING </w:t>
            </w:r>
            <w:r>
              <w:rPr>
                <w:rFonts w:ascii="Tahoma" w:hAnsi="Tahoma"/>
                <w:b/>
                <w:sz w:val="20"/>
                <w:szCs w:val="20"/>
              </w:rPr>
              <w:t xml:space="preserve">IN THIS </w:t>
            </w:r>
            <w:r w:rsidR="00420282">
              <w:rPr>
                <w:rFonts w:ascii="Tahoma" w:hAnsi="Tahoma"/>
                <w:b/>
                <w:sz w:val="20"/>
                <w:szCs w:val="20"/>
              </w:rPr>
              <w:t>RESEARCH</w:t>
            </w:r>
            <w:r>
              <w:rPr>
                <w:rFonts w:ascii="Tahoma" w:hAnsi="Tahoma"/>
                <w:b/>
                <w:sz w:val="20"/>
                <w:szCs w:val="20"/>
              </w:rPr>
              <w:t>?</w:t>
            </w:r>
          </w:p>
        </w:tc>
        <w:tc>
          <w:tcPr>
            <w:tcW w:w="5760" w:type="dxa"/>
            <w:tcBorders>
              <w:bottom w:val="single" w:sz="4" w:space="0" w:color="auto"/>
            </w:tcBorders>
          </w:tcPr>
          <w:p w14:paraId="268C23EB" w14:textId="77777777" w:rsidR="00832227" w:rsidRDefault="00832227" w:rsidP="00EC0706">
            <w:pPr>
              <w:pStyle w:val="Header"/>
              <w:tabs>
                <w:tab w:val="clear" w:pos="4320"/>
                <w:tab w:val="clear" w:pos="8640"/>
              </w:tabs>
              <w:spacing w:after="120"/>
              <w:rPr>
                <w:rFonts w:ascii="Tahoma" w:hAnsi="Tahoma"/>
                <w:i/>
              </w:rPr>
            </w:pPr>
          </w:p>
          <w:p w14:paraId="0DEE84A4" w14:textId="77777777" w:rsidR="00EC0706" w:rsidRPr="00B941EB" w:rsidRDefault="00EC0706" w:rsidP="00EC0706">
            <w:pPr>
              <w:pStyle w:val="Header"/>
              <w:tabs>
                <w:tab w:val="clear" w:pos="4320"/>
                <w:tab w:val="clear" w:pos="8640"/>
              </w:tabs>
              <w:spacing w:after="120"/>
              <w:rPr>
                <w:rFonts w:ascii="Tahoma" w:hAnsi="Tahoma"/>
                <w:i/>
              </w:rPr>
            </w:pPr>
            <w:r w:rsidRPr="00B941EB">
              <w:rPr>
                <w:rFonts w:ascii="Tahoma" w:hAnsi="Tahoma"/>
                <w:i/>
              </w:rPr>
              <w:t xml:space="preserve">Describe any payments that will be made to research participants. </w:t>
            </w:r>
          </w:p>
          <w:p w14:paraId="12634C4A" w14:textId="77777777" w:rsidR="00EC0706" w:rsidRPr="00B941EB" w:rsidRDefault="00EC0706" w:rsidP="00EC0706">
            <w:pPr>
              <w:pStyle w:val="Header"/>
              <w:tabs>
                <w:tab w:val="clear" w:pos="4320"/>
                <w:tab w:val="clear" w:pos="8640"/>
              </w:tabs>
              <w:spacing w:after="120"/>
              <w:rPr>
                <w:rFonts w:ascii="Tahoma" w:hAnsi="Tahoma"/>
                <w:i/>
              </w:rPr>
            </w:pPr>
            <w:r w:rsidRPr="00B941EB">
              <w:rPr>
                <w:rFonts w:ascii="Tahoma" w:hAnsi="Tahoma"/>
                <w:i/>
              </w:rPr>
              <w:t xml:space="preserve">Specify what is being paid for, and when and in what manner the research participant will be paid.  Clearly state the total amount that the participant will be paid.  </w:t>
            </w:r>
          </w:p>
          <w:p w14:paraId="06727C04" w14:textId="77777777" w:rsidR="00EC0706" w:rsidRPr="00B941EB" w:rsidRDefault="00EC0706" w:rsidP="00EC0706">
            <w:pPr>
              <w:pStyle w:val="Header"/>
              <w:tabs>
                <w:tab w:val="clear" w:pos="4320"/>
                <w:tab w:val="clear" w:pos="8640"/>
              </w:tabs>
              <w:spacing w:after="120"/>
              <w:rPr>
                <w:rFonts w:ascii="Tahoma" w:hAnsi="Tahoma"/>
                <w:i/>
              </w:rPr>
            </w:pPr>
            <w:r w:rsidRPr="00B941EB">
              <w:rPr>
                <w:rFonts w:ascii="Tahoma" w:hAnsi="Tahoma"/>
                <w:i/>
              </w:rPr>
              <w:t>Include information regarding how amounts are pro-rated if a participant does not complete the study.</w:t>
            </w:r>
          </w:p>
          <w:p w14:paraId="710C63B7" w14:textId="77777777" w:rsidR="00EC0706" w:rsidRPr="00B941EB" w:rsidRDefault="00EC0706" w:rsidP="00EC0706">
            <w:pPr>
              <w:pStyle w:val="Header"/>
              <w:tabs>
                <w:tab w:val="clear" w:pos="4320"/>
                <w:tab w:val="clear" w:pos="8640"/>
              </w:tabs>
              <w:spacing w:after="120"/>
              <w:rPr>
                <w:rFonts w:ascii="Tahoma" w:hAnsi="Tahoma"/>
                <w:i/>
              </w:rPr>
            </w:pPr>
            <w:r w:rsidRPr="00B941EB">
              <w:rPr>
                <w:rFonts w:ascii="Tahoma" w:hAnsi="Tahoma"/>
                <w:i/>
              </w:rPr>
              <w:t>If anticipated payment will be $600 or greater to an individual in a year, include a statement that the total annual dollar amount will be reported to the IRS.</w:t>
            </w:r>
          </w:p>
          <w:p w14:paraId="035A6184" w14:textId="77777777" w:rsidR="006663C1" w:rsidRPr="00EC0706" w:rsidRDefault="00EC0706" w:rsidP="00EC0706">
            <w:pPr>
              <w:pStyle w:val="Header"/>
              <w:tabs>
                <w:tab w:val="clear" w:pos="4320"/>
                <w:tab w:val="clear" w:pos="8640"/>
              </w:tabs>
              <w:spacing w:after="120"/>
              <w:rPr>
                <w:rFonts w:ascii="Tahoma" w:hAnsi="Tahoma"/>
                <w:i/>
              </w:rPr>
            </w:pPr>
            <w:r w:rsidRPr="00B941EB">
              <w:rPr>
                <w:rFonts w:ascii="Tahoma" w:hAnsi="Tahoma"/>
                <w:i/>
              </w:rPr>
              <w:t>Include a statement about potential commercial uses of biological materials collected.</w:t>
            </w:r>
          </w:p>
        </w:tc>
        <w:tc>
          <w:tcPr>
            <w:tcW w:w="5508" w:type="dxa"/>
            <w:tcBorders>
              <w:bottom w:val="single" w:sz="4" w:space="0" w:color="auto"/>
            </w:tcBorders>
          </w:tcPr>
          <w:p w14:paraId="3D5BA626" w14:textId="77777777" w:rsidR="00EC0706" w:rsidRPr="00B941EB" w:rsidRDefault="00EC0706" w:rsidP="00EC0706">
            <w:pPr>
              <w:pStyle w:val="Header"/>
              <w:tabs>
                <w:tab w:val="clear" w:pos="4320"/>
                <w:tab w:val="clear" w:pos="8640"/>
              </w:tabs>
              <w:rPr>
                <w:rFonts w:ascii="Tahoma" w:hAnsi="Tahoma"/>
              </w:rPr>
            </w:pPr>
          </w:p>
          <w:p w14:paraId="0001C531" w14:textId="1E1EF021" w:rsidR="00EC0706" w:rsidRPr="00B941EB" w:rsidRDefault="00EC0706" w:rsidP="00EC0706">
            <w:pPr>
              <w:pStyle w:val="Header"/>
              <w:tabs>
                <w:tab w:val="clear" w:pos="4320"/>
                <w:tab w:val="clear" w:pos="8640"/>
              </w:tabs>
              <w:rPr>
                <w:rFonts w:ascii="Tahoma" w:hAnsi="Tahoma"/>
              </w:rPr>
            </w:pPr>
            <w:r w:rsidRPr="00B941EB">
              <w:rPr>
                <w:rFonts w:ascii="Tahoma" w:hAnsi="Tahoma"/>
              </w:rPr>
              <w:t xml:space="preserve">You </w:t>
            </w:r>
            <w:r w:rsidRPr="00D47A95">
              <w:rPr>
                <w:rFonts w:ascii="Tahoma" w:hAnsi="Tahoma"/>
                <w:highlight w:val="yellow"/>
              </w:rPr>
              <w:t>[</w:t>
            </w:r>
            <w:r w:rsidRPr="00D47A95">
              <w:rPr>
                <w:rFonts w:ascii="Tahoma" w:hAnsi="Tahoma"/>
                <w:i/>
                <w:highlight w:val="yellow"/>
              </w:rPr>
              <w:t>will/will not</w:t>
            </w:r>
            <w:r w:rsidRPr="00D47A95">
              <w:rPr>
                <w:rFonts w:ascii="Tahoma" w:hAnsi="Tahoma"/>
                <w:highlight w:val="yellow"/>
              </w:rPr>
              <w:t>]</w:t>
            </w:r>
            <w:r w:rsidRPr="00B941EB">
              <w:rPr>
                <w:rFonts w:ascii="Tahoma" w:hAnsi="Tahoma"/>
              </w:rPr>
              <w:t xml:space="preserve"> receive payment for taking part in this </w:t>
            </w:r>
            <w:r w:rsidR="00004969">
              <w:rPr>
                <w:rFonts w:ascii="Tahoma" w:hAnsi="Tahoma"/>
              </w:rPr>
              <w:t xml:space="preserve">research </w:t>
            </w:r>
            <w:r w:rsidRPr="00B941EB">
              <w:rPr>
                <w:rFonts w:ascii="Tahoma" w:hAnsi="Tahoma"/>
              </w:rPr>
              <w:t>study</w:t>
            </w:r>
            <w:r w:rsidRPr="00B941EB">
              <w:rPr>
                <w:rFonts w:ascii="Tahoma" w:hAnsi="Tahoma"/>
                <w:i/>
              </w:rPr>
              <w:t xml:space="preserve">.  </w:t>
            </w:r>
            <w:r w:rsidRPr="00B941EB">
              <w:rPr>
                <w:rFonts w:ascii="Tahoma" w:hAnsi="Tahoma"/>
              </w:rPr>
              <w:t>[</w:t>
            </w:r>
            <w:r w:rsidRPr="00B941EB">
              <w:rPr>
                <w:rFonts w:ascii="Tahoma" w:hAnsi="Tahoma"/>
                <w:i/>
              </w:rPr>
              <w:t xml:space="preserve">If participants will be paid, describe amount of payments and when payments will occur.  Be specific.  </w:t>
            </w:r>
            <w:r w:rsidRPr="00B941EB">
              <w:rPr>
                <w:rFonts w:ascii="Tahoma" w:hAnsi="Tahoma"/>
              </w:rPr>
              <w:t>e.g., This study requires 4 clinic visits, each lasting 2 hours.  You will be paid $30 per visit.  The total payment for completing the study will be $120.]</w:t>
            </w:r>
          </w:p>
          <w:p w14:paraId="50167DBE" w14:textId="77777777" w:rsidR="00EC0706" w:rsidRPr="00EC0706" w:rsidRDefault="00EC0706" w:rsidP="00B55CF8">
            <w:pPr>
              <w:rPr>
                <w:rFonts w:ascii="Tahoma" w:hAnsi="Tahoma"/>
                <w:i/>
                <w:color w:val="000000"/>
                <w:sz w:val="20"/>
                <w:szCs w:val="20"/>
              </w:rPr>
            </w:pPr>
          </w:p>
          <w:p w14:paraId="09E2CB14" w14:textId="77777777" w:rsidR="00EC0706" w:rsidRDefault="00EC0706" w:rsidP="00EC0706">
            <w:pPr>
              <w:rPr>
                <w:rFonts w:ascii="Tahoma" w:hAnsi="Tahoma"/>
                <w:color w:val="000000"/>
                <w:sz w:val="20"/>
                <w:szCs w:val="20"/>
              </w:rPr>
            </w:pPr>
            <w:r w:rsidRPr="00EC0706">
              <w:rPr>
                <w:rFonts w:ascii="Tahoma" w:hAnsi="Tahoma"/>
                <w:color w:val="000000"/>
                <w:sz w:val="20"/>
                <w:szCs w:val="20"/>
              </w:rPr>
              <w:t xml:space="preserve">It is possible that research using your </w:t>
            </w:r>
            <w:r w:rsidRPr="00D47A95">
              <w:rPr>
                <w:rFonts w:ascii="Tahoma" w:hAnsi="Tahoma"/>
                <w:color w:val="000000"/>
                <w:sz w:val="20"/>
                <w:szCs w:val="20"/>
                <w:highlight w:val="yellow"/>
              </w:rPr>
              <w:t>[</w:t>
            </w:r>
            <w:r w:rsidRPr="00D47A95">
              <w:rPr>
                <w:rFonts w:ascii="Tahoma" w:hAnsi="Tahoma"/>
                <w:i/>
                <w:color w:val="000000"/>
                <w:sz w:val="20"/>
                <w:szCs w:val="20"/>
                <w:highlight w:val="yellow"/>
              </w:rPr>
              <w:t>data</w:t>
            </w:r>
            <w:r w:rsidRPr="00D47A95">
              <w:rPr>
                <w:rFonts w:ascii="Tahoma" w:hAnsi="Tahoma"/>
                <w:color w:val="000000"/>
                <w:sz w:val="20"/>
                <w:szCs w:val="20"/>
                <w:highlight w:val="yellow"/>
              </w:rPr>
              <w:t>/</w:t>
            </w:r>
            <w:r w:rsidRPr="00D47A95">
              <w:rPr>
                <w:rFonts w:ascii="Tahoma" w:hAnsi="Tahoma"/>
                <w:i/>
                <w:color w:val="000000"/>
                <w:sz w:val="20"/>
                <w:szCs w:val="20"/>
                <w:highlight w:val="yellow"/>
              </w:rPr>
              <w:t>biological materials</w:t>
            </w:r>
            <w:r w:rsidRPr="00D47A95">
              <w:rPr>
                <w:rFonts w:ascii="Tahoma" w:hAnsi="Tahoma"/>
                <w:color w:val="000000"/>
                <w:sz w:val="20"/>
                <w:szCs w:val="20"/>
                <w:highlight w:val="yellow"/>
              </w:rPr>
              <w:t>]</w:t>
            </w:r>
            <w:r w:rsidRPr="00EC0706">
              <w:rPr>
                <w:rFonts w:ascii="Tahoma" w:hAnsi="Tahoma"/>
                <w:color w:val="000000"/>
                <w:sz w:val="20"/>
                <w:szCs w:val="20"/>
              </w:rPr>
              <w:t xml:space="preserve"> may enable researchers to develop medical tests or treatments that have commercial value.  You will not receive any money that may result from such commercial tests or treatments.</w:t>
            </w:r>
          </w:p>
          <w:p w14:paraId="2A493F1A" w14:textId="77777777" w:rsidR="00B55CF8" w:rsidRPr="00B55CF8" w:rsidRDefault="00B55CF8" w:rsidP="00EC0706">
            <w:pPr>
              <w:rPr>
                <w:rFonts w:ascii="Tahoma" w:hAnsi="Tahoma"/>
                <w:color w:val="000000"/>
                <w:sz w:val="20"/>
                <w:szCs w:val="20"/>
              </w:rPr>
            </w:pPr>
          </w:p>
          <w:p w14:paraId="5706A07C" w14:textId="46E84895" w:rsidR="00B55CF8" w:rsidRDefault="00B55CF8" w:rsidP="00B55CF8">
            <w:pPr>
              <w:autoSpaceDE w:val="0"/>
              <w:autoSpaceDN w:val="0"/>
              <w:adjustRightInd w:val="0"/>
              <w:rPr>
                <w:rFonts w:ascii="Tahoma" w:hAnsi="Tahoma" w:cs="Tahoma"/>
                <w:sz w:val="20"/>
                <w:szCs w:val="20"/>
              </w:rPr>
            </w:pPr>
            <w:r w:rsidRPr="00B55CF8">
              <w:rPr>
                <w:rFonts w:ascii="Tahoma" w:hAnsi="Tahoma" w:cs="Tahoma"/>
                <w:i/>
                <w:sz w:val="20"/>
                <w:szCs w:val="20"/>
              </w:rPr>
              <w:t xml:space="preserve">For research with </w:t>
            </w:r>
            <w:proofErr w:type="spellStart"/>
            <w:r w:rsidRPr="00B55CF8">
              <w:rPr>
                <w:rFonts w:ascii="Tahoma" w:hAnsi="Tahoma" w:cs="Tahoma"/>
                <w:i/>
                <w:sz w:val="20"/>
                <w:szCs w:val="20"/>
              </w:rPr>
              <w:t>iPS</w:t>
            </w:r>
            <w:proofErr w:type="spellEnd"/>
            <w:r w:rsidRPr="00B55CF8">
              <w:rPr>
                <w:rFonts w:ascii="Tahoma" w:hAnsi="Tahoma" w:cs="Tahoma"/>
                <w:i/>
                <w:sz w:val="20"/>
                <w:szCs w:val="20"/>
              </w:rPr>
              <w:t xml:space="preserve"> cell lines:</w:t>
            </w:r>
            <w:r>
              <w:rPr>
                <w:rFonts w:ascii="Tahoma" w:hAnsi="Tahoma" w:cs="Tahoma"/>
                <w:sz w:val="20"/>
                <w:szCs w:val="20"/>
              </w:rPr>
              <w:t xml:space="preserve"> C</w:t>
            </w:r>
            <w:r w:rsidRPr="00B55CF8">
              <w:rPr>
                <w:rFonts w:ascii="Tahoma" w:hAnsi="Tahoma" w:cs="Tahoma"/>
                <w:sz w:val="20"/>
                <w:szCs w:val="20"/>
              </w:rPr>
              <w:t xml:space="preserve">ell lines will not be sold to other researchers. Although it is possible that the cell lines generated from the tissue samples will have commercial potential, you will not receive financial benefits resulting from future commercial developments and/or patents issued based on research with cell lines generated from your tissues.  The </w:t>
            </w:r>
            <w:proofErr w:type="spellStart"/>
            <w:r w:rsidRPr="00B55CF8">
              <w:rPr>
                <w:rFonts w:ascii="Tahoma" w:hAnsi="Tahoma" w:cs="Tahoma"/>
                <w:sz w:val="20"/>
                <w:szCs w:val="20"/>
              </w:rPr>
              <w:t>iPS</w:t>
            </w:r>
            <w:proofErr w:type="spellEnd"/>
            <w:r w:rsidRPr="00B55CF8">
              <w:rPr>
                <w:rFonts w:ascii="Tahoma" w:hAnsi="Tahoma" w:cs="Tahoma"/>
                <w:sz w:val="20"/>
                <w:szCs w:val="20"/>
              </w:rPr>
              <w:t xml:space="preserve"> cells will not be used for cloning or to grow artificial organs or organisms. They will not be used in reproductive</w:t>
            </w:r>
            <w:r>
              <w:rPr>
                <w:rFonts w:ascii="Tahoma" w:hAnsi="Tahoma" w:cs="Tahoma"/>
              </w:rPr>
              <w:t xml:space="preserve"> </w:t>
            </w:r>
            <w:r w:rsidRPr="00B55CF8">
              <w:rPr>
                <w:rFonts w:ascii="Tahoma" w:hAnsi="Tahoma" w:cs="Tahoma"/>
                <w:sz w:val="20"/>
                <w:szCs w:val="20"/>
              </w:rPr>
              <w:t>research</w:t>
            </w:r>
            <w:r>
              <w:rPr>
                <w:rFonts w:ascii="Tahoma" w:hAnsi="Tahoma" w:cs="Tahoma"/>
                <w:sz w:val="20"/>
                <w:szCs w:val="20"/>
              </w:rPr>
              <w:t>.</w:t>
            </w:r>
          </w:p>
          <w:p w14:paraId="5C9564B4" w14:textId="77777777" w:rsidR="006663C1" w:rsidRPr="006663C1" w:rsidRDefault="006663C1" w:rsidP="006663C1">
            <w:pPr>
              <w:pStyle w:val="Header"/>
              <w:tabs>
                <w:tab w:val="clear" w:pos="4320"/>
                <w:tab w:val="clear" w:pos="8640"/>
              </w:tabs>
              <w:rPr>
                <w:rFonts w:ascii="Tahoma" w:hAnsi="Tahoma"/>
              </w:rPr>
            </w:pPr>
          </w:p>
        </w:tc>
      </w:tr>
      <w:tr w:rsidR="00EC0706" w14:paraId="4FB1398A" w14:textId="77777777" w:rsidTr="00964D64">
        <w:tc>
          <w:tcPr>
            <w:tcW w:w="1908" w:type="dxa"/>
            <w:tcBorders>
              <w:bottom w:val="dotted" w:sz="4" w:space="0" w:color="auto"/>
            </w:tcBorders>
          </w:tcPr>
          <w:p w14:paraId="7B0A2813" w14:textId="5AB588D5" w:rsidR="00EC0706" w:rsidRDefault="00EC0706" w:rsidP="008626E2">
            <w:pPr>
              <w:rPr>
                <w:rFonts w:ascii="Tahoma" w:hAnsi="Tahoma"/>
                <w:b/>
                <w:sz w:val="20"/>
                <w:szCs w:val="20"/>
              </w:rPr>
            </w:pPr>
          </w:p>
          <w:p w14:paraId="4FB06107" w14:textId="77777777" w:rsidR="00EC0706" w:rsidRDefault="00EC0706" w:rsidP="008626E2">
            <w:pPr>
              <w:rPr>
                <w:rFonts w:ascii="Tahoma" w:hAnsi="Tahoma"/>
                <w:b/>
                <w:sz w:val="20"/>
                <w:szCs w:val="20"/>
              </w:rPr>
            </w:pPr>
            <w:r>
              <w:rPr>
                <w:rFonts w:ascii="Tahoma" w:hAnsi="Tahoma"/>
                <w:b/>
                <w:sz w:val="20"/>
                <w:szCs w:val="20"/>
              </w:rPr>
              <w:t>CONFLICTS OF INTEREST</w:t>
            </w:r>
          </w:p>
        </w:tc>
        <w:tc>
          <w:tcPr>
            <w:tcW w:w="5760" w:type="dxa"/>
            <w:tcBorders>
              <w:bottom w:val="dotted" w:sz="4" w:space="0" w:color="auto"/>
            </w:tcBorders>
          </w:tcPr>
          <w:p w14:paraId="3C873AC3" w14:textId="77777777" w:rsidR="00EC0706" w:rsidRDefault="00EC0706" w:rsidP="00EC0706">
            <w:pPr>
              <w:pStyle w:val="Header"/>
              <w:tabs>
                <w:tab w:val="clear" w:pos="4320"/>
                <w:tab w:val="clear" w:pos="8640"/>
              </w:tabs>
              <w:spacing w:after="120"/>
              <w:rPr>
                <w:rFonts w:ascii="Tahoma" w:hAnsi="Tahoma"/>
                <w:i/>
              </w:rPr>
            </w:pPr>
          </w:p>
          <w:p w14:paraId="2AE60FED" w14:textId="0A9E9ABA" w:rsidR="00EC0706" w:rsidRPr="00B941EB" w:rsidRDefault="00EC0706" w:rsidP="00EC0706">
            <w:pPr>
              <w:pStyle w:val="Header"/>
              <w:tabs>
                <w:tab w:val="clear" w:pos="4320"/>
                <w:tab w:val="clear" w:pos="8640"/>
              </w:tabs>
              <w:spacing w:after="120"/>
              <w:rPr>
                <w:rFonts w:ascii="Tahoma" w:hAnsi="Tahoma"/>
                <w:i/>
              </w:rPr>
            </w:pPr>
            <w:r>
              <w:rPr>
                <w:rFonts w:ascii="Tahoma" w:hAnsi="Tahoma"/>
                <w:i/>
              </w:rPr>
              <w:t>Mandatory text</w:t>
            </w:r>
            <w:r w:rsidR="00CC7FA0">
              <w:rPr>
                <w:rFonts w:ascii="Tahoma" w:hAnsi="Tahoma"/>
                <w:i/>
              </w:rPr>
              <w:t xml:space="preserve"> for covered protocols</w:t>
            </w:r>
            <w:r>
              <w:rPr>
                <w:rFonts w:ascii="Tahoma" w:hAnsi="Tahoma"/>
                <w:i/>
              </w:rPr>
              <w:t>:</w:t>
            </w:r>
          </w:p>
        </w:tc>
        <w:tc>
          <w:tcPr>
            <w:tcW w:w="5508" w:type="dxa"/>
            <w:tcBorders>
              <w:bottom w:val="dotted" w:sz="4" w:space="0" w:color="auto"/>
            </w:tcBorders>
          </w:tcPr>
          <w:p w14:paraId="56FDBCB4" w14:textId="77777777" w:rsidR="00EC0706" w:rsidRDefault="00EC0706" w:rsidP="00EC0706">
            <w:pPr>
              <w:pStyle w:val="Header"/>
              <w:tabs>
                <w:tab w:val="clear" w:pos="4320"/>
                <w:tab w:val="clear" w:pos="8640"/>
              </w:tabs>
              <w:rPr>
                <w:rFonts w:ascii="Tahoma" w:hAnsi="Tahoma"/>
              </w:rPr>
            </w:pPr>
          </w:p>
          <w:p w14:paraId="5F3D3BC7" w14:textId="3D8D249C" w:rsidR="00EC0706" w:rsidRPr="00490C89" w:rsidRDefault="00EC0706" w:rsidP="00EC0706">
            <w:pPr>
              <w:ind w:right="180"/>
              <w:rPr>
                <w:rFonts w:ascii="Tahoma" w:hAnsi="Tahoma"/>
                <w:sz w:val="20"/>
                <w:szCs w:val="20"/>
              </w:rPr>
            </w:pPr>
            <w:r w:rsidRPr="00490C89">
              <w:rPr>
                <w:rFonts w:ascii="Tahoma" w:hAnsi="Tahoma"/>
                <w:sz w:val="20"/>
                <w:szCs w:val="20"/>
              </w:rPr>
              <w:t xml:space="preserve">The National Institutes of Health reviews NIH staff researchers at least yearly for conflicts of interest.  The following link contains details on this process: </w:t>
            </w:r>
            <w:hyperlink r:id="rId18" w:history="1">
              <w:r w:rsidRPr="00490C89">
                <w:rPr>
                  <w:rStyle w:val="Hyperlink"/>
                  <w:rFonts w:ascii="Tahoma" w:hAnsi="Tahoma"/>
                  <w:sz w:val="20"/>
                  <w:szCs w:val="20"/>
                </w:rPr>
                <w:t>http://ethics.od.nih.gov/forms/Protocol-Review-Guide.pdf</w:t>
              </w:r>
            </w:hyperlink>
            <w:r w:rsidRPr="00490C89">
              <w:rPr>
                <w:rFonts w:ascii="Tahoma" w:hAnsi="Tahoma"/>
                <w:sz w:val="20"/>
                <w:szCs w:val="20"/>
              </w:rPr>
              <w:t>.  You may ask your research team for additional information or a copy of the Guide.</w:t>
            </w:r>
          </w:p>
          <w:p w14:paraId="4B2B1AD5" w14:textId="77777777" w:rsidR="00EC0706" w:rsidRPr="00B941EB" w:rsidRDefault="00EC0706" w:rsidP="00EC0706">
            <w:pPr>
              <w:pStyle w:val="Header"/>
              <w:tabs>
                <w:tab w:val="clear" w:pos="4320"/>
                <w:tab w:val="clear" w:pos="8640"/>
              </w:tabs>
              <w:rPr>
                <w:rFonts w:ascii="Tahoma" w:hAnsi="Tahoma"/>
              </w:rPr>
            </w:pPr>
          </w:p>
        </w:tc>
      </w:tr>
      <w:tr w:rsidR="00EC0706" w14:paraId="3D8AD14E" w14:textId="77777777" w:rsidTr="00686C5A">
        <w:tc>
          <w:tcPr>
            <w:tcW w:w="1908" w:type="dxa"/>
            <w:tcBorders>
              <w:top w:val="dotted" w:sz="4" w:space="0" w:color="auto"/>
              <w:bottom w:val="dotted" w:sz="4" w:space="0" w:color="auto"/>
            </w:tcBorders>
          </w:tcPr>
          <w:p w14:paraId="5CF94D01" w14:textId="77777777" w:rsidR="00EC0706" w:rsidRDefault="00EC0706" w:rsidP="008626E2">
            <w:pPr>
              <w:rPr>
                <w:rFonts w:ascii="Tahoma" w:hAnsi="Tahoma"/>
                <w:b/>
                <w:sz w:val="20"/>
                <w:szCs w:val="20"/>
              </w:rPr>
            </w:pPr>
          </w:p>
        </w:tc>
        <w:tc>
          <w:tcPr>
            <w:tcW w:w="5760" w:type="dxa"/>
            <w:tcBorders>
              <w:top w:val="dotted" w:sz="4" w:space="0" w:color="auto"/>
              <w:bottom w:val="dotted" w:sz="4" w:space="0" w:color="auto"/>
            </w:tcBorders>
          </w:tcPr>
          <w:p w14:paraId="2DE0AC0E" w14:textId="77777777" w:rsidR="00490C89" w:rsidRDefault="00490C89" w:rsidP="00EC0706">
            <w:pPr>
              <w:pStyle w:val="Header"/>
              <w:tabs>
                <w:tab w:val="clear" w:pos="4320"/>
                <w:tab w:val="clear" w:pos="8640"/>
              </w:tabs>
              <w:spacing w:after="120"/>
              <w:rPr>
                <w:rFonts w:ascii="Tahoma" w:hAnsi="Tahoma"/>
                <w:i/>
                <w:color w:val="000000"/>
              </w:rPr>
            </w:pPr>
          </w:p>
          <w:p w14:paraId="630C1274" w14:textId="77777777" w:rsidR="00EC0706" w:rsidRDefault="00EC0706" w:rsidP="00EC0706">
            <w:pPr>
              <w:pStyle w:val="Header"/>
              <w:tabs>
                <w:tab w:val="clear" w:pos="4320"/>
                <w:tab w:val="clear" w:pos="8640"/>
              </w:tabs>
              <w:spacing w:after="120"/>
              <w:rPr>
                <w:rFonts w:ascii="Tahoma" w:hAnsi="Tahoma"/>
                <w:i/>
              </w:rPr>
            </w:pPr>
            <w:r w:rsidRPr="00086CBB">
              <w:rPr>
                <w:rFonts w:ascii="Tahoma" w:hAnsi="Tahoma"/>
                <w:i/>
                <w:color w:val="000000"/>
              </w:rPr>
              <w:t>Additional text regarding conflicts of interest should be included as appropriate, per the “</w:t>
            </w:r>
            <w:r w:rsidRPr="00086CBB">
              <w:rPr>
                <w:rFonts w:ascii="Tahoma" w:hAnsi="Tahoma"/>
                <w:i/>
              </w:rPr>
              <w:t>Guidelines for Completing the Clearance of NIH Personal Investigator Financial Holdings.”</w:t>
            </w:r>
          </w:p>
        </w:tc>
        <w:tc>
          <w:tcPr>
            <w:tcW w:w="5508" w:type="dxa"/>
            <w:tcBorders>
              <w:top w:val="dotted" w:sz="4" w:space="0" w:color="auto"/>
              <w:bottom w:val="dotted" w:sz="4" w:space="0" w:color="auto"/>
            </w:tcBorders>
          </w:tcPr>
          <w:p w14:paraId="1F35638A" w14:textId="77777777" w:rsidR="00490C89" w:rsidRDefault="00490C89" w:rsidP="00EC0706">
            <w:pPr>
              <w:widowControl w:val="0"/>
              <w:autoSpaceDE w:val="0"/>
              <w:autoSpaceDN w:val="0"/>
              <w:adjustRightInd w:val="0"/>
              <w:rPr>
                <w:rFonts w:ascii="Tahoma" w:hAnsi="Tahoma"/>
                <w:color w:val="000000"/>
                <w:sz w:val="20"/>
                <w:szCs w:val="20"/>
                <w:lang w:bidi="x-none"/>
              </w:rPr>
            </w:pPr>
          </w:p>
          <w:p w14:paraId="52C7042C" w14:textId="4B87F2B5" w:rsidR="003E5491" w:rsidRDefault="003E5491" w:rsidP="003E5491">
            <w:pPr>
              <w:spacing w:before="100" w:beforeAutospacing="1" w:after="100" w:afterAutospacing="1"/>
              <w:rPr>
                <w:rFonts w:ascii="Tahoma" w:hAnsi="Tahoma" w:cs="Tahoma"/>
                <w:i/>
                <w:sz w:val="20"/>
                <w:szCs w:val="20"/>
              </w:rPr>
            </w:pPr>
            <w:r>
              <w:rPr>
                <w:rFonts w:ascii="Tahoma" w:hAnsi="Tahoma" w:cs="Tahoma"/>
                <w:i/>
                <w:sz w:val="20"/>
                <w:szCs w:val="20"/>
              </w:rPr>
              <w:t>Examples from NIH HRPP SOP 21:</w:t>
            </w:r>
          </w:p>
          <w:p w14:paraId="6DB6B6BF" w14:textId="4F599032" w:rsidR="003E5491" w:rsidRPr="003E5491" w:rsidRDefault="003E5491" w:rsidP="003E5491">
            <w:pPr>
              <w:spacing w:before="100" w:beforeAutospacing="1" w:after="100" w:afterAutospacing="1"/>
              <w:rPr>
                <w:rFonts w:ascii="Tahoma" w:hAnsi="Tahoma" w:cs="Tahoma"/>
                <w:i/>
                <w:sz w:val="20"/>
                <w:szCs w:val="20"/>
              </w:rPr>
            </w:pPr>
            <w:r w:rsidRPr="003E5491">
              <w:rPr>
                <w:rFonts w:ascii="Tahoma" w:hAnsi="Tahoma" w:cs="Tahoma"/>
                <w:i/>
                <w:sz w:val="20"/>
                <w:szCs w:val="20"/>
              </w:rPr>
              <w:t xml:space="preserve">If there are non-NIH investigators and no identified conflicts with NIH investigators: </w:t>
            </w:r>
          </w:p>
          <w:p w14:paraId="289A3181" w14:textId="46053612" w:rsidR="00EC0706" w:rsidRPr="003E5491" w:rsidRDefault="003E5491" w:rsidP="003E5491">
            <w:pPr>
              <w:spacing w:before="100" w:beforeAutospacing="1" w:after="100" w:afterAutospacing="1"/>
              <w:rPr>
                <w:rFonts w:ascii="Tahoma" w:hAnsi="Tahoma" w:cs="Tahoma"/>
                <w:sz w:val="20"/>
                <w:szCs w:val="20"/>
              </w:rPr>
            </w:pPr>
            <w:r w:rsidRPr="003E5491">
              <w:rPr>
                <w:rFonts w:ascii="Tahoma" w:hAnsi="Tahoma" w:cs="Tahoma"/>
                <w:sz w:val="20"/>
                <w:szCs w:val="20"/>
              </w:rPr>
              <w:t xml:space="preserve">No NIH investigator involved in this study receives payments or other benefits from any company whose drug, product or device is being tested. However, there are some non-NIH collaborators on this study who may receive payments or benefits, limited by the rules of their workplace. </w:t>
            </w:r>
          </w:p>
          <w:p w14:paraId="3E69ED9E" w14:textId="77777777" w:rsidR="00EC0706" w:rsidRPr="003E5491" w:rsidRDefault="00EC0706" w:rsidP="00EA3DE8">
            <w:pPr>
              <w:widowControl w:val="0"/>
              <w:autoSpaceDE w:val="0"/>
              <w:autoSpaceDN w:val="0"/>
              <w:adjustRightInd w:val="0"/>
              <w:rPr>
                <w:rFonts w:ascii="Tahoma" w:hAnsi="Tahoma" w:cs="Tahoma"/>
                <w:color w:val="000000"/>
                <w:sz w:val="20"/>
                <w:szCs w:val="20"/>
                <w:lang w:bidi="x-none"/>
              </w:rPr>
            </w:pPr>
            <w:r w:rsidRPr="003E5491">
              <w:rPr>
                <w:rFonts w:ascii="Tahoma" w:hAnsi="Tahoma" w:cs="Tahoma"/>
                <w:i/>
                <w:color w:val="000000"/>
                <w:sz w:val="20"/>
                <w:szCs w:val="20"/>
                <w:lang w:bidi="x-none"/>
              </w:rPr>
              <w:t xml:space="preserve">Use this statement if developing a new drug or device: </w:t>
            </w:r>
          </w:p>
          <w:p w14:paraId="00CD9261" w14:textId="77777777" w:rsidR="00EC0706" w:rsidRPr="003E5491" w:rsidRDefault="00EC0706" w:rsidP="00EC0706">
            <w:pPr>
              <w:widowControl w:val="0"/>
              <w:autoSpaceDE w:val="0"/>
              <w:autoSpaceDN w:val="0"/>
              <w:adjustRightInd w:val="0"/>
              <w:rPr>
                <w:rFonts w:ascii="Tahoma" w:hAnsi="Tahoma" w:cs="Tahoma"/>
                <w:color w:val="000000"/>
                <w:sz w:val="20"/>
                <w:szCs w:val="20"/>
                <w:lang w:bidi="x-none"/>
              </w:rPr>
            </w:pPr>
          </w:p>
          <w:p w14:paraId="69754DC1" w14:textId="2B28C71B" w:rsidR="00EC0706" w:rsidRPr="00EC0706" w:rsidRDefault="00EC0706" w:rsidP="00EC0706">
            <w:pPr>
              <w:widowControl w:val="0"/>
              <w:autoSpaceDE w:val="0"/>
              <w:autoSpaceDN w:val="0"/>
              <w:adjustRightInd w:val="0"/>
              <w:rPr>
                <w:rFonts w:ascii="Tahoma" w:hAnsi="Tahoma"/>
                <w:color w:val="000000"/>
                <w:sz w:val="20"/>
                <w:szCs w:val="20"/>
                <w:lang w:bidi="x-none"/>
              </w:rPr>
            </w:pPr>
            <w:r w:rsidRPr="00EC0706">
              <w:rPr>
                <w:rFonts w:ascii="Tahoma" w:hAnsi="Tahoma"/>
                <w:color w:val="000000"/>
                <w:sz w:val="20"/>
                <w:szCs w:val="20"/>
                <w:lang w:bidi="x-none"/>
              </w:rPr>
              <w:t xml:space="preserve">The National Institutes of Health and the research team for this </w:t>
            </w:r>
            <w:r w:rsidR="00004969">
              <w:rPr>
                <w:rFonts w:ascii="Tahoma" w:hAnsi="Tahoma"/>
                <w:color w:val="000000"/>
                <w:sz w:val="20"/>
                <w:szCs w:val="20"/>
                <w:lang w:bidi="x-none"/>
              </w:rPr>
              <w:t xml:space="preserve">research </w:t>
            </w:r>
            <w:r w:rsidRPr="00EC0706">
              <w:rPr>
                <w:rFonts w:ascii="Tahoma" w:hAnsi="Tahoma"/>
                <w:color w:val="000000"/>
                <w:sz w:val="20"/>
                <w:szCs w:val="20"/>
                <w:lang w:bidi="x-none"/>
              </w:rPr>
              <w:t xml:space="preserve">study have developed (a drug, imaging agent, device) being used in this study. This means it is possible that the results of this </w:t>
            </w:r>
            <w:r w:rsidR="00004969">
              <w:rPr>
                <w:rFonts w:ascii="Tahoma" w:hAnsi="Tahoma"/>
                <w:color w:val="000000"/>
                <w:sz w:val="20"/>
                <w:szCs w:val="20"/>
                <w:lang w:bidi="x-none"/>
              </w:rPr>
              <w:t xml:space="preserve">research </w:t>
            </w:r>
            <w:r w:rsidRPr="00EC0706">
              <w:rPr>
                <w:rFonts w:ascii="Tahoma" w:hAnsi="Tahoma"/>
                <w:color w:val="000000"/>
                <w:sz w:val="20"/>
                <w:szCs w:val="20"/>
                <w:lang w:bidi="x-none"/>
              </w:rPr>
              <w:t xml:space="preserve">study could lead to payments to NIH. By law, </w:t>
            </w:r>
            <w:r w:rsidR="003E5491">
              <w:rPr>
                <w:rFonts w:ascii="Tahoma" w:hAnsi="Tahoma"/>
                <w:color w:val="000000"/>
                <w:sz w:val="20"/>
                <w:szCs w:val="20"/>
                <w:lang w:bidi="x-none"/>
              </w:rPr>
              <w:t xml:space="preserve">the government is required to share such payments with the employee inventors </w:t>
            </w:r>
            <w:r w:rsidRPr="00EC0706">
              <w:rPr>
                <w:rFonts w:ascii="Tahoma" w:hAnsi="Tahoma"/>
                <w:color w:val="000000"/>
                <w:sz w:val="20"/>
                <w:szCs w:val="20"/>
                <w:lang w:bidi="x-none"/>
              </w:rPr>
              <w:t xml:space="preserve">You will not receive any money from the development of </w:t>
            </w:r>
            <w:r w:rsidRPr="00D47A95">
              <w:rPr>
                <w:rFonts w:ascii="Tahoma" w:hAnsi="Tahoma"/>
                <w:color w:val="000000"/>
                <w:sz w:val="20"/>
                <w:szCs w:val="20"/>
                <w:highlight w:val="yellow"/>
                <w:lang w:bidi="x-none"/>
              </w:rPr>
              <w:t>_________</w:t>
            </w:r>
            <w:r w:rsidR="003E5491">
              <w:rPr>
                <w:rFonts w:ascii="Tahoma" w:hAnsi="Tahoma"/>
                <w:color w:val="000000"/>
                <w:sz w:val="20"/>
                <w:szCs w:val="20"/>
                <w:highlight w:val="yellow"/>
                <w:lang w:bidi="x-none"/>
              </w:rPr>
              <w:t xml:space="preserve"> </w:t>
            </w:r>
            <w:r w:rsidR="003E5491" w:rsidRPr="003E5491">
              <w:rPr>
                <w:rFonts w:ascii="Tahoma" w:hAnsi="Tahoma"/>
                <w:i/>
                <w:color w:val="000000"/>
                <w:sz w:val="20"/>
                <w:szCs w:val="20"/>
                <w:highlight w:val="yellow"/>
                <w:lang w:bidi="x-none"/>
              </w:rPr>
              <w:t>(drug/imaging agent/device)</w:t>
            </w:r>
            <w:r w:rsidRPr="003E5491">
              <w:rPr>
                <w:rFonts w:ascii="Tahoma" w:hAnsi="Tahoma"/>
                <w:i/>
                <w:color w:val="000000"/>
                <w:sz w:val="20"/>
                <w:szCs w:val="20"/>
                <w:highlight w:val="yellow"/>
                <w:lang w:bidi="x-none"/>
              </w:rPr>
              <w:t>.</w:t>
            </w:r>
            <w:r w:rsidRPr="00EC0706">
              <w:rPr>
                <w:rFonts w:ascii="Tahoma" w:hAnsi="Tahoma"/>
                <w:color w:val="000000"/>
                <w:sz w:val="20"/>
                <w:szCs w:val="20"/>
                <w:lang w:bidi="x-none"/>
              </w:rPr>
              <w:t xml:space="preserve"> </w:t>
            </w:r>
          </w:p>
          <w:p w14:paraId="5434DFFF" w14:textId="77777777" w:rsidR="00EC0706" w:rsidRPr="00EC0706" w:rsidRDefault="00EC0706" w:rsidP="00EC0706">
            <w:pPr>
              <w:widowControl w:val="0"/>
              <w:autoSpaceDE w:val="0"/>
              <w:autoSpaceDN w:val="0"/>
              <w:adjustRightInd w:val="0"/>
              <w:ind w:left="360"/>
              <w:rPr>
                <w:rFonts w:ascii="Tahoma" w:hAnsi="Tahoma"/>
                <w:color w:val="000000"/>
                <w:sz w:val="20"/>
                <w:szCs w:val="20"/>
                <w:lang w:bidi="x-none"/>
              </w:rPr>
            </w:pPr>
          </w:p>
          <w:p w14:paraId="1948D473" w14:textId="52BFDD77" w:rsidR="00EC0706" w:rsidRPr="003E5491" w:rsidRDefault="00EC0706" w:rsidP="00EC0706">
            <w:pPr>
              <w:widowControl w:val="0"/>
              <w:autoSpaceDE w:val="0"/>
              <w:autoSpaceDN w:val="0"/>
              <w:adjustRightInd w:val="0"/>
              <w:rPr>
                <w:rFonts w:ascii="Tahoma" w:hAnsi="Tahoma"/>
                <w:color w:val="000000"/>
                <w:sz w:val="20"/>
                <w:szCs w:val="20"/>
                <w:lang w:bidi="x-none"/>
              </w:rPr>
            </w:pPr>
            <w:r w:rsidRPr="00764C96">
              <w:rPr>
                <w:rFonts w:ascii="Tahoma" w:hAnsi="Tahoma"/>
                <w:i/>
                <w:color w:val="000000"/>
                <w:sz w:val="20"/>
                <w:szCs w:val="20"/>
                <w:lang w:bidi="x-none"/>
              </w:rPr>
              <w:t>Use this if the protocol is part of a CRADA:</w:t>
            </w:r>
            <w:r w:rsidRPr="00EC0706">
              <w:rPr>
                <w:rFonts w:ascii="Tahoma" w:hAnsi="Tahoma"/>
                <w:i/>
                <w:color w:val="000000"/>
                <w:sz w:val="20"/>
                <w:szCs w:val="20"/>
                <w:lang w:bidi="x-none"/>
              </w:rPr>
              <w:t xml:space="preserve"> </w:t>
            </w:r>
          </w:p>
          <w:p w14:paraId="259FF7EC" w14:textId="36BD6BC6" w:rsidR="003E5491" w:rsidRDefault="003E5491" w:rsidP="003E5491">
            <w:pPr>
              <w:spacing w:before="100" w:beforeAutospacing="1" w:after="100" w:afterAutospacing="1"/>
              <w:rPr>
                <w:rFonts w:ascii="Tahoma" w:hAnsi="Tahoma" w:cs="Tahoma"/>
                <w:sz w:val="20"/>
                <w:szCs w:val="20"/>
              </w:rPr>
            </w:pPr>
            <w:r w:rsidRPr="003E5491">
              <w:rPr>
                <w:rFonts w:ascii="Tahoma" w:hAnsi="Tahoma" w:cs="Tahoma"/>
                <w:sz w:val="20"/>
                <w:szCs w:val="20"/>
              </w:rPr>
              <w:t xml:space="preserve">The NIH and the research team for this study are using </w:t>
            </w:r>
            <w:r w:rsidRPr="003E5491">
              <w:rPr>
                <w:rFonts w:ascii="Tahoma" w:hAnsi="Tahoma" w:cs="Tahoma"/>
                <w:sz w:val="20"/>
                <w:szCs w:val="20"/>
                <w:highlight w:val="yellow"/>
              </w:rPr>
              <w:t>(a drug, imaging agent, device)</w:t>
            </w:r>
            <w:r w:rsidRPr="003E5491">
              <w:rPr>
                <w:rFonts w:ascii="Tahoma" w:hAnsi="Tahoma" w:cs="Tahoma"/>
                <w:sz w:val="20"/>
                <w:szCs w:val="20"/>
              </w:rPr>
              <w:t xml:space="preserve"> developed by </w:t>
            </w:r>
            <w:r w:rsidRPr="003E5491">
              <w:rPr>
                <w:rFonts w:ascii="Tahoma" w:hAnsi="Tahoma" w:cs="Tahoma"/>
                <w:sz w:val="20"/>
                <w:szCs w:val="20"/>
                <w:highlight w:val="yellow"/>
              </w:rPr>
              <w:t>(company name)</w:t>
            </w:r>
            <w:r w:rsidRPr="003E5491">
              <w:rPr>
                <w:rFonts w:ascii="Tahoma" w:hAnsi="Tahoma" w:cs="Tahoma"/>
                <w:sz w:val="20"/>
                <w:szCs w:val="20"/>
              </w:rPr>
              <w:t xml:space="preserve"> through a joint study with your researchers and the company. The company also provides financial support for this study. </w:t>
            </w:r>
          </w:p>
          <w:p w14:paraId="2434A71E" w14:textId="686A8CAB" w:rsidR="003E5491" w:rsidRPr="003E5491" w:rsidRDefault="003E5491" w:rsidP="003E5491">
            <w:pPr>
              <w:widowControl w:val="0"/>
              <w:autoSpaceDE w:val="0"/>
              <w:autoSpaceDN w:val="0"/>
              <w:adjustRightInd w:val="0"/>
              <w:rPr>
                <w:rFonts w:ascii="Tahoma" w:hAnsi="Tahoma"/>
                <w:color w:val="000000"/>
                <w:sz w:val="20"/>
                <w:szCs w:val="20"/>
                <w:lang w:bidi="x-none"/>
              </w:rPr>
            </w:pPr>
            <w:r w:rsidRPr="00764C96">
              <w:rPr>
                <w:rFonts w:ascii="Tahoma" w:hAnsi="Tahoma"/>
                <w:i/>
                <w:color w:val="000000"/>
                <w:sz w:val="20"/>
                <w:szCs w:val="20"/>
                <w:lang w:bidi="x-none"/>
              </w:rPr>
              <w:t xml:space="preserve">Use this if the protocol </w:t>
            </w:r>
            <w:r>
              <w:rPr>
                <w:rFonts w:ascii="Tahoma" w:hAnsi="Tahoma"/>
                <w:i/>
                <w:color w:val="000000"/>
                <w:sz w:val="20"/>
                <w:szCs w:val="20"/>
                <w:lang w:bidi="x-none"/>
              </w:rPr>
              <w:t>involves a Clinical Trial Agreement</w:t>
            </w:r>
            <w:r w:rsidRPr="00764C96">
              <w:rPr>
                <w:rFonts w:ascii="Tahoma" w:hAnsi="Tahoma"/>
                <w:i/>
                <w:color w:val="000000"/>
                <w:sz w:val="20"/>
                <w:szCs w:val="20"/>
                <w:lang w:bidi="x-none"/>
              </w:rPr>
              <w:t>:</w:t>
            </w:r>
            <w:r w:rsidRPr="00EC0706">
              <w:rPr>
                <w:rFonts w:ascii="Tahoma" w:hAnsi="Tahoma"/>
                <w:i/>
                <w:color w:val="000000"/>
                <w:sz w:val="20"/>
                <w:szCs w:val="20"/>
                <w:lang w:bidi="x-none"/>
              </w:rPr>
              <w:t xml:space="preserve"> </w:t>
            </w:r>
          </w:p>
          <w:p w14:paraId="04F6DC79" w14:textId="0E54DB37" w:rsidR="003E5491" w:rsidRPr="003E5491" w:rsidRDefault="003E5491" w:rsidP="003E5491">
            <w:pPr>
              <w:spacing w:before="100" w:beforeAutospacing="1" w:after="100" w:afterAutospacing="1"/>
              <w:rPr>
                <w:rFonts w:ascii="Tahoma" w:hAnsi="Tahoma" w:cs="Tahoma"/>
                <w:i/>
                <w:sz w:val="20"/>
                <w:szCs w:val="20"/>
              </w:rPr>
            </w:pPr>
            <w:r w:rsidRPr="003E5491">
              <w:rPr>
                <w:rFonts w:ascii="Tahoma" w:hAnsi="Tahoma" w:cs="Tahoma"/>
                <w:i/>
                <w:sz w:val="20"/>
                <w:szCs w:val="20"/>
                <w:highlight w:val="yellow"/>
              </w:rPr>
              <w:t>(Company name)</w:t>
            </w:r>
            <w:r w:rsidRPr="003E5491">
              <w:rPr>
                <w:rFonts w:ascii="Tahoma" w:hAnsi="Tahoma" w:cs="Tahoma"/>
                <w:i/>
                <w:sz w:val="20"/>
                <w:szCs w:val="20"/>
              </w:rPr>
              <w:t xml:space="preserve"> is providi</w:t>
            </w:r>
            <w:r>
              <w:rPr>
                <w:rFonts w:ascii="Tahoma" w:hAnsi="Tahoma" w:cs="Tahoma"/>
                <w:i/>
                <w:sz w:val="20"/>
                <w:szCs w:val="20"/>
              </w:rPr>
              <w:t xml:space="preserve">ng </w:t>
            </w:r>
            <w:r w:rsidRPr="003E5491">
              <w:rPr>
                <w:rFonts w:ascii="Tahoma" w:hAnsi="Tahoma" w:cs="Tahoma"/>
                <w:i/>
                <w:sz w:val="20"/>
                <w:szCs w:val="20"/>
                <w:highlight w:val="yellow"/>
              </w:rPr>
              <w:t>(the drug/device)</w:t>
            </w:r>
            <w:r>
              <w:rPr>
                <w:rFonts w:ascii="Tahoma" w:hAnsi="Tahoma" w:cs="Tahoma"/>
                <w:i/>
                <w:sz w:val="20"/>
                <w:szCs w:val="20"/>
              </w:rPr>
              <w:t xml:space="preserve"> for this </w:t>
            </w:r>
            <w:r w:rsidRPr="003E5491">
              <w:rPr>
                <w:rFonts w:ascii="Tahoma" w:hAnsi="Tahoma" w:cs="Tahoma"/>
                <w:i/>
                <w:sz w:val="20"/>
                <w:szCs w:val="20"/>
              </w:rPr>
              <w:t xml:space="preserve">study to NIH without charge. No NIH employee involved in this study receives any payment or other benefits from </w:t>
            </w:r>
            <w:r w:rsidRPr="003E5491">
              <w:rPr>
                <w:rFonts w:ascii="Tahoma" w:hAnsi="Tahoma" w:cs="Tahoma"/>
                <w:i/>
                <w:sz w:val="20"/>
                <w:szCs w:val="20"/>
                <w:highlight w:val="yellow"/>
              </w:rPr>
              <w:t>(Company).</w:t>
            </w:r>
            <w:r w:rsidRPr="003E5491">
              <w:rPr>
                <w:rFonts w:ascii="Tahoma" w:hAnsi="Tahoma" w:cs="Tahoma"/>
                <w:i/>
                <w:sz w:val="20"/>
                <w:szCs w:val="20"/>
              </w:rPr>
              <w:t xml:space="preserve"> </w:t>
            </w:r>
          </w:p>
          <w:p w14:paraId="30C0EEE0" w14:textId="77777777" w:rsidR="00EC0706" w:rsidRPr="00EC0706" w:rsidRDefault="00EC0706" w:rsidP="00EC0706">
            <w:pPr>
              <w:widowControl w:val="0"/>
              <w:autoSpaceDE w:val="0"/>
              <w:autoSpaceDN w:val="0"/>
              <w:adjustRightInd w:val="0"/>
              <w:rPr>
                <w:rFonts w:ascii="Tahoma" w:hAnsi="Tahoma"/>
                <w:color w:val="000000"/>
                <w:sz w:val="20"/>
                <w:szCs w:val="20"/>
                <w:lang w:bidi="x-none"/>
              </w:rPr>
            </w:pPr>
            <w:r w:rsidRPr="00764C96">
              <w:rPr>
                <w:rFonts w:ascii="Tahoma" w:hAnsi="Tahoma"/>
                <w:i/>
                <w:color w:val="000000"/>
                <w:sz w:val="20"/>
                <w:szCs w:val="20"/>
                <w:lang w:bidi="x-none"/>
              </w:rPr>
              <w:t>Use this if an investigator has a waiver:</w:t>
            </w:r>
            <w:r w:rsidRPr="00EC0706">
              <w:rPr>
                <w:rFonts w:ascii="Tahoma" w:hAnsi="Tahoma"/>
                <w:i/>
                <w:color w:val="000000"/>
                <w:sz w:val="20"/>
                <w:szCs w:val="20"/>
                <w:lang w:bidi="x-none"/>
              </w:rPr>
              <w:t xml:space="preserve"> </w:t>
            </w:r>
          </w:p>
          <w:p w14:paraId="7498DE37" w14:textId="77777777" w:rsidR="00EC0706" w:rsidRPr="00EC0706" w:rsidRDefault="00EC0706" w:rsidP="00EC0706">
            <w:pPr>
              <w:widowControl w:val="0"/>
              <w:autoSpaceDE w:val="0"/>
              <w:autoSpaceDN w:val="0"/>
              <w:adjustRightInd w:val="0"/>
              <w:rPr>
                <w:rFonts w:ascii="Tahoma" w:hAnsi="Tahoma"/>
                <w:color w:val="000000"/>
                <w:sz w:val="20"/>
                <w:szCs w:val="20"/>
                <w:lang w:bidi="x-none"/>
              </w:rPr>
            </w:pPr>
          </w:p>
          <w:p w14:paraId="2791D1D4" w14:textId="2B3A8A9E" w:rsidR="00EC0706" w:rsidRPr="00CB4803" w:rsidRDefault="00EC0706" w:rsidP="00EC0706">
            <w:pPr>
              <w:rPr>
                <w:rFonts w:ascii="Tahoma" w:hAnsi="Tahoma" w:cs="Tahoma"/>
                <w:color w:val="000000"/>
                <w:lang w:bidi="x-none"/>
              </w:rPr>
            </w:pPr>
            <w:r w:rsidRPr="00EC0706">
              <w:rPr>
                <w:rFonts w:ascii="Tahoma" w:hAnsi="Tahoma"/>
                <w:color w:val="000000"/>
                <w:sz w:val="20"/>
                <w:szCs w:val="20"/>
                <w:lang w:bidi="x-none"/>
              </w:rPr>
              <w:t xml:space="preserve">No conflicts of interest exist </w:t>
            </w:r>
            <w:r w:rsidRPr="00EC0706">
              <w:rPr>
                <w:rFonts w:ascii="Tahoma" w:hAnsi="Tahoma" w:cs="Tahoma"/>
                <w:color w:val="000000"/>
                <w:sz w:val="20"/>
                <w:szCs w:val="20"/>
                <w:lang w:bidi="x-none"/>
              </w:rPr>
              <w:t>among NIH investigators based on federal regulations. One or more NIH employees have a personal financial hol</w:t>
            </w:r>
            <w:r w:rsidR="00EA3DE8">
              <w:rPr>
                <w:rFonts w:ascii="Tahoma" w:hAnsi="Tahoma" w:cs="Tahoma"/>
                <w:color w:val="000000"/>
                <w:sz w:val="20"/>
                <w:szCs w:val="20"/>
                <w:lang w:bidi="x-none"/>
              </w:rPr>
              <w:t xml:space="preserve">ding in the manufacturer of the </w:t>
            </w:r>
            <w:r w:rsidRPr="00EC0706">
              <w:rPr>
                <w:rFonts w:ascii="Tahoma" w:hAnsi="Tahoma" w:cs="Tahoma"/>
                <w:color w:val="000000"/>
                <w:sz w:val="20"/>
                <w:szCs w:val="20"/>
                <w:lang w:bidi="x-none"/>
              </w:rPr>
              <w:t>product(s) used in the study, but the conflict has been resolved by NIH ethics staff and Institute Leadership.</w:t>
            </w:r>
          </w:p>
          <w:p w14:paraId="202B7095" w14:textId="77777777" w:rsidR="00EC0706" w:rsidRDefault="00EC0706" w:rsidP="00EC0706">
            <w:pPr>
              <w:pStyle w:val="Header"/>
              <w:tabs>
                <w:tab w:val="clear" w:pos="4320"/>
                <w:tab w:val="clear" w:pos="8640"/>
              </w:tabs>
              <w:rPr>
                <w:rFonts w:ascii="Tahoma" w:hAnsi="Tahoma"/>
              </w:rPr>
            </w:pPr>
          </w:p>
        </w:tc>
      </w:tr>
      <w:tr w:rsidR="00686C5A" w14:paraId="1EAF9EF4" w14:textId="77777777" w:rsidTr="00F64FA2">
        <w:tc>
          <w:tcPr>
            <w:tcW w:w="1908" w:type="dxa"/>
            <w:tcBorders>
              <w:top w:val="dotted" w:sz="4" w:space="0" w:color="auto"/>
              <w:bottom w:val="dotted" w:sz="4" w:space="0" w:color="auto"/>
            </w:tcBorders>
          </w:tcPr>
          <w:p w14:paraId="71AE73CD" w14:textId="77777777" w:rsidR="00D00F7D" w:rsidRDefault="00D00F7D" w:rsidP="008626E2">
            <w:pPr>
              <w:rPr>
                <w:rFonts w:ascii="Tahoma" w:hAnsi="Tahoma" w:cs="Tahoma"/>
                <w:b/>
                <w:i/>
                <w:sz w:val="20"/>
                <w:szCs w:val="20"/>
              </w:rPr>
            </w:pPr>
          </w:p>
          <w:p w14:paraId="3356D8EE" w14:textId="364D712F" w:rsidR="00686C5A" w:rsidRPr="00686C5A" w:rsidRDefault="00686C5A" w:rsidP="008626E2">
            <w:pPr>
              <w:rPr>
                <w:rFonts w:ascii="Tahoma" w:hAnsi="Tahoma" w:cs="Tahoma"/>
                <w:b/>
                <w:i/>
                <w:sz w:val="20"/>
                <w:szCs w:val="20"/>
              </w:rPr>
            </w:pPr>
            <w:r>
              <w:rPr>
                <w:rFonts w:ascii="Tahoma" w:hAnsi="Tahoma" w:cs="Tahoma"/>
                <w:b/>
                <w:i/>
                <w:sz w:val="20"/>
                <w:szCs w:val="20"/>
              </w:rPr>
              <w:t>Include the following a</w:t>
            </w:r>
            <w:r w:rsidRPr="00686C5A">
              <w:rPr>
                <w:rFonts w:ascii="Tahoma" w:hAnsi="Tahoma" w:cs="Tahoma"/>
                <w:b/>
                <w:i/>
                <w:sz w:val="20"/>
                <w:szCs w:val="20"/>
              </w:rPr>
              <w:t>dditional elements</w:t>
            </w:r>
            <w:r>
              <w:rPr>
                <w:rFonts w:ascii="Tahoma" w:hAnsi="Tahoma" w:cs="Tahoma"/>
                <w:b/>
                <w:i/>
                <w:sz w:val="20"/>
                <w:szCs w:val="20"/>
              </w:rPr>
              <w:t xml:space="preserve"> as appropriate</w:t>
            </w:r>
          </w:p>
        </w:tc>
        <w:tc>
          <w:tcPr>
            <w:tcW w:w="5760" w:type="dxa"/>
            <w:tcBorders>
              <w:top w:val="dotted" w:sz="4" w:space="0" w:color="auto"/>
              <w:bottom w:val="dotted" w:sz="4" w:space="0" w:color="auto"/>
            </w:tcBorders>
          </w:tcPr>
          <w:p w14:paraId="4C9D7C01" w14:textId="77777777" w:rsidR="00D00F7D" w:rsidRDefault="00D00F7D" w:rsidP="00D00F7D">
            <w:pPr>
              <w:pStyle w:val="ListParagraph"/>
              <w:widowControl w:val="0"/>
              <w:tabs>
                <w:tab w:val="left" w:pos="220"/>
                <w:tab w:val="left" w:pos="720"/>
              </w:tabs>
              <w:autoSpaceDE w:val="0"/>
              <w:autoSpaceDN w:val="0"/>
              <w:adjustRightInd w:val="0"/>
              <w:ind w:left="580"/>
              <w:rPr>
                <w:rFonts w:ascii="Tahoma" w:hAnsi="Tahoma" w:cs="Tahoma"/>
                <w:i/>
                <w:sz w:val="20"/>
              </w:rPr>
            </w:pPr>
          </w:p>
          <w:p w14:paraId="13FD036E" w14:textId="77777777" w:rsidR="00686C5A" w:rsidRPr="00686C5A" w:rsidRDefault="00686C5A" w:rsidP="00686C5A">
            <w:pPr>
              <w:pStyle w:val="ListParagraph"/>
              <w:widowControl w:val="0"/>
              <w:numPr>
                <w:ilvl w:val="0"/>
                <w:numId w:val="29"/>
              </w:numPr>
              <w:tabs>
                <w:tab w:val="left" w:pos="220"/>
                <w:tab w:val="left" w:pos="720"/>
              </w:tabs>
              <w:autoSpaceDE w:val="0"/>
              <w:autoSpaceDN w:val="0"/>
              <w:adjustRightInd w:val="0"/>
              <w:rPr>
                <w:rFonts w:ascii="Tahoma" w:hAnsi="Tahoma" w:cs="Tahoma"/>
                <w:i/>
                <w:sz w:val="20"/>
              </w:rPr>
            </w:pPr>
            <w:r w:rsidRPr="00686C5A">
              <w:rPr>
                <w:rFonts w:ascii="Tahoma" w:hAnsi="Tahoma" w:cs="Tahoma"/>
                <w:i/>
                <w:sz w:val="20"/>
              </w:rPr>
              <w:t>Anticipated circumstances under which the subject's participation may be terminated by the investigator without regard to the subject's consent</w:t>
            </w:r>
          </w:p>
          <w:p w14:paraId="6C79466F" w14:textId="77777777" w:rsidR="00686C5A" w:rsidRPr="00686C5A" w:rsidRDefault="00686C5A" w:rsidP="00686C5A">
            <w:pPr>
              <w:pStyle w:val="ListParagraph"/>
              <w:widowControl w:val="0"/>
              <w:numPr>
                <w:ilvl w:val="0"/>
                <w:numId w:val="29"/>
              </w:numPr>
              <w:tabs>
                <w:tab w:val="left" w:pos="220"/>
                <w:tab w:val="left" w:pos="720"/>
              </w:tabs>
              <w:autoSpaceDE w:val="0"/>
              <w:autoSpaceDN w:val="0"/>
              <w:adjustRightInd w:val="0"/>
              <w:rPr>
                <w:rFonts w:ascii="Tahoma" w:hAnsi="Tahoma" w:cs="Tahoma"/>
                <w:i/>
                <w:sz w:val="20"/>
              </w:rPr>
            </w:pPr>
            <w:r w:rsidRPr="00686C5A">
              <w:rPr>
                <w:rFonts w:ascii="Tahoma" w:hAnsi="Tahoma" w:cs="Tahoma"/>
                <w:i/>
                <w:sz w:val="20"/>
              </w:rPr>
              <w:t>Any additional costs to the subject that may result from participation in the research</w:t>
            </w:r>
          </w:p>
          <w:p w14:paraId="0390085D" w14:textId="77777777" w:rsidR="00686C5A" w:rsidRPr="00686C5A" w:rsidRDefault="00686C5A" w:rsidP="00686C5A">
            <w:pPr>
              <w:pStyle w:val="ListParagraph"/>
              <w:widowControl w:val="0"/>
              <w:numPr>
                <w:ilvl w:val="0"/>
                <w:numId w:val="29"/>
              </w:numPr>
              <w:tabs>
                <w:tab w:val="left" w:pos="220"/>
                <w:tab w:val="left" w:pos="720"/>
              </w:tabs>
              <w:autoSpaceDE w:val="0"/>
              <w:autoSpaceDN w:val="0"/>
              <w:adjustRightInd w:val="0"/>
              <w:rPr>
                <w:rFonts w:ascii="Tahoma" w:hAnsi="Tahoma" w:cs="Tahoma"/>
                <w:i/>
                <w:sz w:val="20"/>
              </w:rPr>
            </w:pPr>
            <w:r w:rsidRPr="00686C5A">
              <w:rPr>
                <w:rFonts w:ascii="Tahoma" w:hAnsi="Tahoma" w:cs="Tahoma"/>
                <w:i/>
                <w:sz w:val="20"/>
              </w:rPr>
              <w:t>The consequences of a subject's decision to withdraw from the research and procedures for orderly termination of participation by the subject</w:t>
            </w:r>
          </w:p>
          <w:p w14:paraId="25CCF0EA" w14:textId="479D8AF6" w:rsidR="00686C5A" w:rsidRPr="00686C5A" w:rsidRDefault="00686C5A" w:rsidP="00686C5A">
            <w:pPr>
              <w:pStyle w:val="Header"/>
              <w:numPr>
                <w:ilvl w:val="0"/>
                <w:numId w:val="29"/>
              </w:numPr>
              <w:tabs>
                <w:tab w:val="clear" w:pos="4320"/>
                <w:tab w:val="clear" w:pos="8640"/>
              </w:tabs>
              <w:spacing w:after="120"/>
              <w:rPr>
                <w:rFonts w:ascii="Tahoma" w:hAnsi="Tahoma" w:cs="Tahoma"/>
                <w:i/>
                <w:color w:val="000000"/>
              </w:rPr>
            </w:pPr>
            <w:r w:rsidRPr="00686C5A">
              <w:rPr>
                <w:rFonts w:ascii="Tahoma" w:hAnsi="Tahoma" w:cs="Tahoma"/>
                <w:i/>
              </w:rPr>
              <w:t>A statement that significant new findings developed during the course of the research, which may relate to the subject's willingness to continue participation, will be provided to the subject</w:t>
            </w:r>
          </w:p>
        </w:tc>
        <w:tc>
          <w:tcPr>
            <w:tcW w:w="5508" w:type="dxa"/>
            <w:tcBorders>
              <w:top w:val="dotted" w:sz="4" w:space="0" w:color="auto"/>
              <w:bottom w:val="dotted" w:sz="4" w:space="0" w:color="auto"/>
            </w:tcBorders>
          </w:tcPr>
          <w:p w14:paraId="4242FB4D" w14:textId="77777777" w:rsidR="00686C5A" w:rsidRDefault="00686C5A" w:rsidP="00EC0706">
            <w:pPr>
              <w:widowControl w:val="0"/>
              <w:autoSpaceDE w:val="0"/>
              <w:autoSpaceDN w:val="0"/>
              <w:adjustRightInd w:val="0"/>
              <w:rPr>
                <w:rFonts w:ascii="Tahoma" w:hAnsi="Tahoma"/>
                <w:color w:val="000000"/>
                <w:sz w:val="20"/>
                <w:szCs w:val="20"/>
                <w:lang w:bidi="x-none"/>
              </w:rPr>
            </w:pPr>
          </w:p>
        </w:tc>
      </w:tr>
      <w:tr w:rsidR="00F64FA2" w14:paraId="1DC3CB71" w14:textId="77777777" w:rsidTr="00964D64">
        <w:tc>
          <w:tcPr>
            <w:tcW w:w="1908" w:type="dxa"/>
            <w:tcBorders>
              <w:top w:val="dotted" w:sz="4" w:space="0" w:color="auto"/>
            </w:tcBorders>
          </w:tcPr>
          <w:p w14:paraId="1AF628E1" w14:textId="109F6C34" w:rsidR="00F64FA2" w:rsidRDefault="00F64FA2" w:rsidP="00F64FA2">
            <w:pPr>
              <w:rPr>
                <w:rFonts w:ascii="Tahoma" w:hAnsi="Tahoma" w:cs="Tahoma"/>
                <w:b/>
                <w:i/>
                <w:sz w:val="20"/>
                <w:szCs w:val="20"/>
              </w:rPr>
            </w:pPr>
            <w:r>
              <w:rPr>
                <w:rFonts w:ascii="Tahoma" w:hAnsi="Tahoma" w:cs="Tahoma"/>
                <w:b/>
                <w:i/>
                <w:sz w:val="20"/>
                <w:szCs w:val="20"/>
              </w:rPr>
              <w:t>For applicable FDA-regulated clinical trials</w:t>
            </w:r>
          </w:p>
        </w:tc>
        <w:tc>
          <w:tcPr>
            <w:tcW w:w="5760" w:type="dxa"/>
            <w:tcBorders>
              <w:top w:val="dotted" w:sz="4" w:space="0" w:color="auto"/>
            </w:tcBorders>
          </w:tcPr>
          <w:p w14:paraId="708B099D" w14:textId="036A1299" w:rsidR="00F64FA2" w:rsidRPr="00F64FA2" w:rsidRDefault="00F64FA2" w:rsidP="00F64FA2">
            <w:pPr>
              <w:pStyle w:val="NormalWeb"/>
              <w:rPr>
                <w:rFonts w:ascii="Tahoma" w:eastAsiaTheme="minorEastAsia" w:hAnsi="Tahoma" w:cs="Tahoma"/>
                <w:sz w:val="20"/>
                <w:szCs w:val="20"/>
                <w:lang w:val="en-US" w:eastAsia="en-US"/>
              </w:rPr>
            </w:pPr>
            <w:r>
              <w:rPr>
                <w:rFonts w:ascii="Tahoma" w:hAnsi="Tahoma" w:cs="Tahoma"/>
                <w:sz w:val="20"/>
                <w:szCs w:val="20"/>
              </w:rPr>
              <w:t>The</w:t>
            </w:r>
            <w:r w:rsidRPr="00F64FA2">
              <w:rPr>
                <w:rFonts w:ascii="Tahoma" w:hAnsi="Tahoma" w:cs="Tahoma"/>
                <w:sz w:val="20"/>
                <w:szCs w:val="20"/>
              </w:rPr>
              <w:t xml:space="preserve"> conse</w:t>
            </w:r>
            <w:r>
              <w:rPr>
                <w:rFonts w:ascii="Tahoma" w:hAnsi="Tahoma" w:cs="Tahoma"/>
                <w:sz w:val="20"/>
                <w:szCs w:val="20"/>
              </w:rPr>
              <w:t>nt document for applicable FDA-</w:t>
            </w:r>
            <w:r w:rsidRPr="00F64FA2">
              <w:rPr>
                <w:rFonts w:ascii="Tahoma" w:hAnsi="Tahoma" w:cs="Tahoma"/>
                <w:sz w:val="20"/>
                <w:szCs w:val="20"/>
              </w:rPr>
              <w:t xml:space="preserve">regulated clinical trials must include the following statement, per </w:t>
            </w:r>
            <w:r>
              <w:rPr>
                <w:rFonts w:ascii="Tahoma" w:hAnsi="Tahoma" w:cs="Tahoma"/>
                <w:sz w:val="20"/>
                <w:szCs w:val="20"/>
              </w:rPr>
              <w:t xml:space="preserve">HRPP SOP 15 and </w:t>
            </w:r>
            <w:r>
              <w:rPr>
                <w:rFonts w:ascii="Tahoma" w:eastAsiaTheme="minorEastAsia" w:hAnsi="Tahoma" w:cs="Tahoma"/>
                <w:sz w:val="20"/>
                <w:szCs w:val="20"/>
                <w:lang w:val="en-US" w:eastAsia="en-US"/>
              </w:rPr>
              <w:t>21 CFR 50.25(c)</w:t>
            </w:r>
          </w:p>
        </w:tc>
        <w:tc>
          <w:tcPr>
            <w:tcW w:w="5508" w:type="dxa"/>
            <w:tcBorders>
              <w:top w:val="dotted" w:sz="4" w:space="0" w:color="auto"/>
            </w:tcBorders>
          </w:tcPr>
          <w:p w14:paraId="30DEFA83" w14:textId="55CD9439" w:rsidR="00F64FA2" w:rsidRPr="00F64FA2" w:rsidRDefault="00F64FA2" w:rsidP="00F64FA2">
            <w:pPr>
              <w:spacing w:before="100" w:beforeAutospacing="1" w:after="100" w:afterAutospacing="1"/>
              <w:rPr>
                <w:rFonts w:ascii="Tahoma" w:hAnsi="Tahoma" w:cs="Tahoma"/>
                <w:sz w:val="20"/>
                <w:szCs w:val="20"/>
              </w:rPr>
            </w:pPr>
            <w:r w:rsidRPr="00F64FA2">
              <w:rPr>
                <w:rFonts w:ascii="Tahoma" w:hAnsi="Tahoma" w:cs="Tahoma"/>
                <w:sz w:val="20"/>
                <w:szCs w:val="20"/>
              </w:rPr>
              <w:t xml:space="preserve">A description of this clinical trial will be available on </w:t>
            </w:r>
            <w:r w:rsidRPr="00F64FA2">
              <w:rPr>
                <w:rFonts w:ascii="Tahoma" w:hAnsi="Tahoma" w:cs="Tahoma"/>
                <w:color w:val="0000FF"/>
                <w:sz w:val="20"/>
                <w:szCs w:val="20"/>
              </w:rPr>
              <w:t>http://www.ClinicalTrials.gov</w:t>
            </w:r>
            <w:r w:rsidRPr="00F64FA2">
              <w:rPr>
                <w:rFonts w:ascii="Tahoma" w:hAnsi="Tahoma" w:cs="Tahoma"/>
                <w:sz w:val="20"/>
                <w:szCs w:val="20"/>
              </w:rPr>
              <w:t xml:space="preserve">, as required by U.S. Law. This web site will not include information that can identify you. At most, the web site will include a summary of the results. You can search this web site </w:t>
            </w:r>
            <w:r>
              <w:rPr>
                <w:rFonts w:ascii="Tahoma" w:hAnsi="Tahoma" w:cs="Tahoma"/>
                <w:sz w:val="20"/>
                <w:szCs w:val="20"/>
              </w:rPr>
              <w:t>at any time.</w:t>
            </w:r>
          </w:p>
          <w:p w14:paraId="20FCCFFC" w14:textId="77777777" w:rsidR="00F64FA2" w:rsidRDefault="00F64FA2" w:rsidP="00EC0706">
            <w:pPr>
              <w:widowControl w:val="0"/>
              <w:autoSpaceDE w:val="0"/>
              <w:autoSpaceDN w:val="0"/>
              <w:adjustRightInd w:val="0"/>
              <w:rPr>
                <w:rFonts w:ascii="Tahoma" w:hAnsi="Tahoma"/>
                <w:color w:val="000000"/>
                <w:sz w:val="20"/>
                <w:szCs w:val="20"/>
                <w:lang w:bidi="x-none"/>
              </w:rPr>
            </w:pPr>
          </w:p>
        </w:tc>
      </w:tr>
    </w:tbl>
    <w:p w14:paraId="1A337A28" w14:textId="78738B49" w:rsidR="00E64407" w:rsidRDefault="00E64407" w:rsidP="00764C96">
      <w:pPr>
        <w:tabs>
          <w:tab w:val="left" w:pos="360"/>
        </w:tabs>
        <w:ind w:right="180"/>
        <w:rPr>
          <w:rFonts w:ascii="Tahoma" w:hAnsi="Tahoma"/>
          <w:b/>
          <w:sz w:val="20"/>
          <w:szCs w:val="20"/>
        </w:rPr>
      </w:pPr>
    </w:p>
    <w:sectPr w:rsidR="00E64407" w:rsidSect="00C3155C">
      <w:footerReference w:type="even" r:id="rId19"/>
      <w:footerReference w:type="default" r:id="rId20"/>
      <w:pgSz w:w="15840" w:h="12240" w:orient="landscape"/>
      <w:pgMar w:top="720" w:right="1440" w:bottom="72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43D00" w14:textId="77777777" w:rsidR="00F64FA2" w:rsidRDefault="00F64FA2" w:rsidP="001730D8">
      <w:r>
        <w:separator/>
      </w:r>
    </w:p>
  </w:endnote>
  <w:endnote w:type="continuationSeparator" w:id="0">
    <w:p w14:paraId="31DFE7EF" w14:textId="77777777" w:rsidR="00F64FA2" w:rsidRDefault="00F64FA2" w:rsidP="0017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F7258" w14:textId="77777777" w:rsidR="00F64FA2" w:rsidRDefault="00F64FA2" w:rsidP="00D47A95">
    <w:pPr>
      <w:pStyle w:val="Footer"/>
      <w:framePr w:wrap="around" w:vAnchor="text" w:hAnchor="margin" w:xAlign="center" w:y="1"/>
      <w:rPr>
        <w:rStyle w:val="PageNumber"/>
        <w:rFonts w:asciiTheme="minorHAnsi" w:eastAsiaTheme="minorEastAsia"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end"/>
    </w:r>
  </w:p>
  <w:p w14:paraId="340E9C0D" w14:textId="77777777" w:rsidR="00F64FA2" w:rsidRDefault="00F64F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26426" w14:textId="77777777" w:rsidR="00F64FA2" w:rsidRDefault="00F64FA2" w:rsidP="001730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54EB">
      <w:rPr>
        <w:rStyle w:val="PageNumber"/>
        <w:noProof/>
      </w:rPr>
      <w:t>1</w:t>
    </w:r>
    <w:r>
      <w:rPr>
        <w:rStyle w:val="PageNumber"/>
      </w:rPr>
      <w:fldChar w:fldCharType="end"/>
    </w:r>
  </w:p>
  <w:p w14:paraId="2B2A839F" w14:textId="77777777" w:rsidR="00F64FA2" w:rsidRDefault="00F64F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2818D" w14:textId="77777777" w:rsidR="00F64FA2" w:rsidRDefault="00F64FA2" w:rsidP="00E837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60E972" w14:textId="77777777" w:rsidR="00F64FA2" w:rsidRDefault="00F64F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1F813" w14:textId="77777777" w:rsidR="00F64FA2" w:rsidRDefault="00F64FA2" w:rsidP="00E837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54EB">
      <w:rPr>
        <w:rStyle w:val="PageNumber"/>
        <w:noProof/>
      </w:rPr>
      <w:t>9</w:t>
    </w:r>
    <w:r>
      <w:rPr>
        <w:rStyle w:val="PageNumber"/>
      </w:rPr>
      <w:fldChar w:fldCharType="end"/>
    </w:r>
  </w:p>
  <w:p w14:paraId="7536A2F4" w14:textId="77777777" w:rsidR="00F64FA2" w:rsidRDefault="00F64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B1429" w14:textId="77777777" w:rsidR="00F64FA2" w:rsidRDefault="00F64FA2" w:rsidP="001730D8">
      <w:r>
        <w:separator/>
      </w:r>
    </w:p>
  </w:footnote>
  <w:footnote w:type="continuationSeparator" w:id="0">
    <w:p w14:paraId="71B43E60" w14:textId="77777777" w:rsidR="00F64FA2" w:rsidRDefault="00F64FA2" w:rsidP="00173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E88A6" w14:textId="7F95883A" w:rsidR="00F64FA2" w:rsidRDefault="00F64FA2">
    <w:pPr>
      <w:pStyle w:val="Header"/>
    </w:pPr>
    <w:r>
      <w:t>NHGRI IRB Guide to Writing Consent Forms - Version 2.0 (November 25,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B0409"/>
    <w:lvl w:ilvl="0">
      <w:start w:val="1"/>
      <w:numFmt w:val="bullet"/>
      <w:lvlText w:val=""/>
      <w:lvlJc w:val="left"/>
      <w:pPr>
        <w:tabs>
          <w:tab w:val="num" w:pos="360"/>
        </w:tabs>
        <w:ind w:left="360" w:hanging="360"/>
      </w:pPr>
      <w:rPr>
        <w:rFonts w:ascii="Wingdings" w:hAnsi="Wingdings" w:hint="default"/>
      </w:rPr>
    </w:lvl>
  </w:abstractNum>
  <w:abstractNum w:abstractNumId="2">
    <w:nsid w:val="00000004"/>
    <w:multiLevelType w:val="singleLevel"/>
    <w:tmpl w:val="000B0409"/>
    <w:lvl w:ilvl="0">
      <w:start w:val="1"/>
      <w:numFmt w:val="bullet"/>
      <w:lvlText w:val=""/>
      <w:lvlJc w:val="left"/>
      <w:pPr>
        <w:tabs>
          <w:tab w:val="num" w:pos="360"/>
        </w:tabs>
        <w:ind w:left="360" w:hanging="360"/>
      </w:pPr>
      <w:rPr>
        <w:rFonts w:ascii="Wingdings" w:hAnsi="Wingdings" w:hint="default"/>
      </w:rPr>
    </w:lvl>
  </w:abstractNum>
  <w:abstractNum w:abstractNumId="3">
    <w:nsid w:val="00000005"/>
    <w:multiLevelType w:val="singleLevel"/>
    <w:tmpl w:val="000B0409"/>
    <w:lvl w:ilvl="0">
      <w:start w:val="1"/>
      <w:numFmt w:val="bullet"/>
      <w:lvlText w:val=""/>
      <w:lvlJc w:val="left"/>
      <w:pPr>
        <w:tabs>
          <w:tab w:val="num" w:pos="360"/>
        </w:tabs>
        <w:ind w:left="360" w:hanging="360"/>
      </w:pPr>
      <w:rPr>
        <w:rFonts w:ascii="Wingdings" w:hAnsi="Wingdings" w:hint="default"/>
      </w:rPr>
    </w:lvl>
  </w:abstractNum>
  <w:abstractNum w:abstractNumId="4">
    <w:nsid w:val="00000009"/>
    <w:multiLevelType w:val="singleLevel"/>
    <w:tmpl w:val="000B0409"/>
    <w:lvl w:ilvl="0">
      <w:start w:val="1"/>
      <w:numFmt w:val="bullet"/>
      <w:lvlText w:val=""/>
      <w:lvlJc w:val="left"/>
      <w:pPr>
        <w:tabs>
          <w:tab w:val="num" w:pos="360"/>
        </w:tabs>
        <w:ind w:left="360" w:hanging="360"/>
      </w:pPr>
      <w:rPr>
        <w:rFonts w:ascii="Wingdings" w:hAnsi="Wingdings" w:hint="default"/>
      </w:rPr>
    </w:lvl>
  </w:abstractNum>
  <w:abstractNum w:abstractNumId="5">
    <w:nsid w:val="0000000A"/>
    <w:multiLevelType w:val="singleLevel"/>
    <w:tmpl w:val="000B0409"/>
    <w:lvl w:ilvl="0">
      <w:start w:val="1"/>
      <w:numFmt w:val="bullet"/>
      <w:lvlText w:val=""/>
      <w:lvlJc w:val="left"/>
      <w:pPr>
        <w:tabs>
          <w:tab w:val="num" w:pos="360"/>
        </w:tabs>
        <w:ind w:left="360" w:hanging="360"/>
      </w:pPr>
      <w:rPr>
        <w:rFonts w:ascii="Wingdings" w:hAnsi="Wingdings" w:hint="default"/>
      </w:rPr>
    </w:lvl>
  </w:abstractNum>
  <w:abstractNum w:abstractNumId="6">
    <w:nsid w:val="0000000B"/>
    <w:multiLevelType w:val="singleLevel"/>
    <w:tmpl w:val="000B0409"/>
    <w:lvl w:ilvl="0">
      <w:start w:val="1"/>
      <w:numFmt w:val="bullet"/>
      <w:lvlText w:val=""/>
      <w:lvlJc w:val="left"/>
      <w:pPr>
        <w:tabs>
          <w:tab w:val="num" w:pos="360"/>
        </w:tabs>
        <w:ind w:left="360" w:hanging="360"/>
      </w:pPr>
      <w:rPr>
        <w:rFonts w:ascii="Wingdings" w:hAnsi="Wingdings" w:hint="default"/>
      </w:rPr>
    </w:lvl>
  </w:abstractNum>
  <w:abstractNum w:abstractNumId="7">
    <w:nsid w:val="0000000C"/>
    <w:multiLevelType w:val="singleLevel"/>
    <w:tmpl w:val="000B0409"/>
    <w:lvl w:ilvl="0">
      <w:start w:val="1"/>
      <w:numFmt w:val="bullet"/>
      <w:lvlText w:val=""/>
      <w:lvlJc w:val="left"/>
      <w:pPr>
        <w:tabs>
          <w:tab w:val="num" w:pos="360"/>
        </w:tabs>
        <w:ind w:left="360" w:hanging="360"/>
      </w:pPr>
      <w:rPr>
        <w:rFonts w:ascii="Wingdings" w:hAnsi="Wingdings" w:hint="default"/>
      </w:rPr>
    </w:lvl>
  </w:abstractNum>
  <w:abstractNum w:abstractNumId="8">
    <w:nsid w:val="00000010"/>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9">
    <w:nsid w:val="00000011"/>
    <w:multiLevelType w:val="singleLevel"/>
    <w:tmpl w:val="000B0409"/>
    <w:lvl w:ilvl="0">
      <w:start w:val="1"/>
      <w:numFmt w:val="bullet"/>
      <w:lvlText w:val=""/>
      <w:lvlJc w:val="left"/>
      <w:pPr>
        <w:tabs>
          <w:tab w:val="num" w:pos="360"/>
        </w:tabs>
        <w:ind w:left="360" w:hanging="360"/>
      </w:pPr>
      <w:rPr>
        <w:rFonts w:ascii="Wingdings" w:hAnsi="Wingdings" w:hint="default"/>
      </w:rPr>
    </w:lvl>
  </w:abstractNum>
  <w:abstractNum w:abstractNumId="10">
    <w:nsid w:val="00000012"/>
    <w:multiLevelType w:val="singleLevel"/>
    <w:tmpl w:val="000B0409"/>
    <w:lvl w:ilvl="0">
      <w:start w:val="1"/>
      <w:numFmt w:val="bullet"/>
      <w:lvlText w:val=""/>
      <w:lvlJc w:val="left"/>
      <w:pPr>
        <w:tabs>
          <w:tab w:val="num" w:pos="360"/>
        </w:tabs>
        <w:ind w:left="360" w:hanging="360"/>
      </w:pPr>
      <w:rPr>
        <w:rFonts w:ascii="Wingdings" w:hAnsi="Wingdings" w:hint="default"/>
      </w:rPr>
    </w:lvl>
  </w:abstractNum>
  <w:abstractNum w:abstractNumId="11">
    <w:nsid w:val="00000013"/>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12">
    <w:nsid w:val="084442CD"/>
    <w:multiLevelType w:val="hybridMultilevel"/>
    <w:tmpl w:val="DDEA0F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F66132"/>
    <w:multiLevelType w:val="hybridMultilevel"/>
    <w:tmpl w:val="3182C8BE"/>
    <w:lvl w:ilvl="0" w:tplc="F3ACC21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11632C10"/>
    <w:multiLevelType w:val="hybridMultilevel"/>
    <w:tmpl w:val="5164C2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196B17"/>
    <w:multiLevelType w:val="hybridMultilevel"/>
    <w:tmpl w:val="41A4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486264"/>
    <w:multiLevelType w:val="hybridMultilevel"/>
    <w:tmpl w:val="DAA6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6B25E3"/>
    <w:multiLevelType w:val="hybridMultilevel"/>
    <w:tmpl w:val="77BE2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D53A34"/>
    <w:multiLevelType w:val="hybridMultilevel"/>
    <w:tmpl w:val="48123612"/>
    <w:lvl w:ilvl="0" w:tplc="04090007">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19">
    <w:nsid w:val="1CAA4DF1"/>
    <w:multiLevelType w:val="multilevel"/>
    <w:tmpl w:val="A8F41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26421C"/>
    <w:multiLevelType w:val="hybridMultilevel"/>
    <w:tmpl w:val="CF42C31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1">
    <w:nsid w:val="386A06A4"/>
    <w:multiLevelType w:val="hybridMultilevel"/>
    <w:tmpl w:val="C8A4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487C9A"/>
    <w:multiLevelType w:val="hybridMultilevel"/>
    <w:tmpl w:val="FCB09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0FC413B"/>
    <w:multiLevelType w:val="hybridMultilevel"/>
    <w:tmpl w:val="89FE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E97AE8"/>
    <w:multiLevelType w:val="multilevel"/>
    <w:tmpl w:val="BD96C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BE7887"/>
    <w:multiLevelType w:val="hybridMultilevel"/>
    <w:tmpl w:val="6DF01CDE"/>
    <w:lvl w:ilvl="0" w:tplc="04090007">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6">
    <w:nsid w:val="5CDD4710"/>
    <w:multiLevelType w:val="hybridMultilevel"/>
    <w:tmpl w:val="40B00F4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D393014"/>
    <w:multiLevelType w:val="hybridMultilevel"/>
    <w:tmpl w:val="64AED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C624898"/>
    <w:multiLevelType w:val="hybridMultilevel"/>
    <w:tmpl w:val="7C7654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CF1B5D"/>
    <w:multiLevelType w:val="hybridMultilevel"/>
    <w:tmpl w:val="D6260CD4"/>
    <w:lvl w:ilvl="0" w:tplc="04090007">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30">
    <w:nsid w:val="799F187E"/>
    <w:multiLevelType w:val="hybridMultilevel"/>
    <w:tmpl w:val="C4F0A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1"/>
  </w:num>
  <w:num w:numId="4">
    <w:abstractNumId w:val="2"/>
  </w:num>
  <w:num w:numId="5">
    <w:abstractNumId w:val="17"/>
  </w:num>
  <w:num w:numId="6">
    <w:abstractNumId w:val="9"/>
  </w:num>
  <w:num w:numId="7">
    <w:abstractNumId w:val="10"/>
  </w:num>
  <w:num w:numId="8">
    <w:abstractNumId w:val="26"/>
  </w:num>
  <w:num w:numId="9">
    <w:abstractNumId w:val="5"/>
  </w:num>
  <w:num w:numId="10">
    <w:abstractNumId w:val="3"/>
  </w:num>
  <w:num w:numId="11">
    <w:abstractNumId w:val="6"/>
  </w:num>
  <w:num w:numId="12">
    <w:abstractNumId w:val="11"/>
  </w:num>
  <w:num w:numId="13">
    <w:abstractNumId w:val="7"/>
  </w:num>
  <w:num w:numId="14">
    <w:abstractNumId w:val="18"/>
  </w:num>
  <w:num w:numId="15">
    <w:abstractNumId w:val="25"/>
  </w:num>
  <w:num w:numId="16">
    <w:abstractNumId w:val="29"/>
  </w:num>
  <w:num w:numId="17">
    <w:abstractNumId w:val="30"/>
  </w:num>
  <w:num w:numId="18">
    <w:abstractNumId w:val="8"/>
  </w:num>
  <w:num w:numId="19">
    <w:abstractNumId w:val="12"/>
  </w:num>
  <w:num w:numId="20">
    <w:abstractNumId w:val="14"/>
  </w:num>
  <w:num w:numId="21">
    <w:abstractNumId w:val="13"/>
  </w:num>
  <w:num w:numId="22">
    <w:abstractNumId w:val="21"/>
  </w:num>
  <w:num w:numId="23">
    <w:abstractNumId w:val="23"/>
  </w:num>
  <w:num w:numId="24">
    <w:abstractNumId w:val="15"/>
  </w:num>
  <w:num w:numId="25">
    <w:abstractNumId w:val="0"/>
  </w:num>
  <w:num w:numId="26">
    <w:abstractNumId w:val="27"/>
  </w:num>
  <w:num w:numId="27">
    <w:abstractNumId w:val="22"/>
  </w:num>
  <w:num w:numId="28">
    <w:abstractNumId w:val="16"/>
  </w:num>
  <w:num w:numId="29">
    <w:abstractNumId w:val="20"/>
  </w:num>
  <w:num w:numId="30">
    <w:abstractNumId w:val="1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E2"/>
    <w:rsid w:val="00004969"/>
    <w:rsid w:val="000B5003"/>
    <w:rsid w:val="001503CC"/>
    <w:rsid w:val="00164127"/>
    <w:rsid w:val="001730D8"/>
    <w:rsid w:val="0019648A"/>
    <w:rsid w:val="00230FD3"/>
    <w:rsid w:val="002C50A2"/>
    <w:rsid w:val="003251A5"/>
    <w:rsid w:val="00354674"/>
    <w:rsid w:val="00386A0E"/>
    <w:rsid w:val="003B28AC"/>
    <w:rsid w:val="003B56FC"/>
    <w:rsid w:val="003E5491"/>
    <w:rsid w:val="004032F9"/>
    <w:rsid w:val="00420282"/>
    <w:rsid w:val="00422E3C"/>
    <w:rsid w:val="004368B5"/>
    <w:rsid w:val="00490C89"/>
    <w:rsid w:val="004D0542"/>
    <w:rsid w:val="004D3F1B"/>
    <w:rsid w:val="00582E55"/>
    <w:rsid w:val="005B70DF"/>
    <w:rsid w:val="005C79E0"/>
    <w:rsid w:val="005D4C9B"/>
    <w:rsid w:val="006663C1"/>
    <w:rsid w:val="00686C5A"/>
    <w:rsid w:val="006B3B8C"/>
    <w:rsid w:val="006E6FA1"/>
    <w:rsid w:val="00700FC2"/>
    <w:rsid w:val="00720BF9"/>
    <w:rsid w:val="007254EB"/>
    <w:rsid w:val="00727654"/>
    <w:rsid w:val="00764C96"/>
    <w:rsid w:val="00795890"/>
    <w:rsid w:val="007E0E7B"/>
    <w:rsid w:val="007E3A9A"/>
    <w:rsid w:val="00832227"/>
    <w:rsid w:val="008626E2"/>
    <w:rsid w:val="00875136"/>
    <w:rsid w:val="00882D8F"/>
    <w:rsid w:val="008B5DF0"/>
    <w:rsid w:val="00927771"/>
    <w:rsid w:val="00964D64"/>
    <w:rsid w:val="00975CE4"/>
    <w:rsid w:val="00986F43"/>
    <w:rsid w:val="00A84B0E"/>
    <w:rsid w:val="00B11A5A"/>
    <w:rsid w:val="00B55CF8"/>
    <w:rsid w:val="00B629CC"/>
    <w:rsid w:val="00BA0CF9"/>
    <w:rsid w:val="00BB4FC6"/>
    <w:rsid w:val="00C3155C"/>
    <w:rsid w:val="00C35212"/>
    <w:rsid w:val="00C95E0D"/>
    <w:rsid w:val="00CB781F"/>
    <w:rsid w:val="00CC7FA0"/>
    <w:rsid w:val="00D00F7D"/>
    <w:rsid w:val="00D03C13"/>
    <w:rsid w:val="00D1286E"/>
    <w:rsid w:val="00D47A95"/>
    <w:rsid w:val="00DA09BB"/>
    <w:rsid w:val="00E22440"/>
    <w:rsid w:val="00E63DE5"/>
    <w:rsid w:val="00E64407"/>
    <w:rsid w:val="00E8218D"/>
    <w:rsid w:val="00E83734"/>
    <w:rsid w:val="00EA3DE8"/>
    <w:rsid w:val="00EC0706"/>
    <w:rsid w:val="00ED778C"/>
    <w:rsid w:val="00EE62C9"/>
    <w:rsid w:val="00EE6D4B"/>
    <w:rsid w:val="00F23845"/>
    <w:rsid w:val="00F64FA2"/>
    <w:rsid w:val="00F66603"/>
    <w:rsid w:val="00FF3A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D54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qFormat="1"/>
    <w:lsdException w:name="Subtitle" w:qFormat="1"/>
    <w:lsdException w:name="Normal (Web)" w:uiPriority="99"/>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rsid w:val="008626E2"/>
    <w:pPr>
      <w:keepNext/>
      <w:spacing w:before="240" w:after="60"/>
      <w:outlineLvl w:val="0"/>
    </w:pPr>
    <w:rPr>
      <w:rFonts w:ascii="Arial" w:eastAsia="Times New Roman" w:hAnsi="Arial" w:cs="Times New Roman"/>
      <w:b/>
      <w:kern w:val="32"/>
      <w:sz w:val="32"/>
      <w:szCs w:val="32"/>
    </w:rPr>
  </w:style>
  <w:style w:type="paragraph" w:styleId="Heading3">
    <w:name w:val="heading 3"/>
    <w:basedOn w:val="Normal"/>
    <w:next w:val="Normal"/>
    <w:link w:val="Heading3Char"/>
    <w:rsid w:val="00720B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EC07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E2D"/>
    <w:rPr>
      <w:rFonts w:ascii="Lucida Grande" w:hAnsi="Lucida Grande"/>
      <w:sz w:val="18"/>
      <w:szCs w:val="18"/>
    </w:rPr>
  </w:style>
  <w:style w:type="table" w:styleId="TableGrid">
    <w:name w:val="Table Grid"/>
    <w:basedOn w:val="TableNormal"/>
    <w:rsid w:val="00862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8626E2"/>
    <w:pPr>
      <w:spacing w:after="120"/>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8626E2"/>
    <w:rPr>
      <w:rFonts w:ascii="Helvetica" w:eastAsia="Times New Roman" w:hAnsi="Helvetica" w:cs="Times New Roman"/>
      <w:sz w:val="16"/>
      <w:szCs w:val="16"/>
    </w:rPr>
  </w:style>
  <w:style w:type="character" w:customStyle="1" w:styleId="Heading1Char">
    <w:name w:val="Heading 1 Char"/>
    <w:basedOn w:val="DefaultParagraphFont"/>
    <w:link w:val="Heading1"/>
    <w:rsid w:val="008626E2"/>
    <w:rPr>
      <w:rFonts w:ascii="Arial" w:eastAsia="Times New Roman" w:hAnsi="Arial" w:cs="Times New Roman"/>
      <w:b/>
      <w:kern w:val="32"/>
      <w:sz w:val="32"/>
      <w:szCs w:val="32"/>
    </w:rPr>
  </w:style>
  <w:style w:type="character" w:styleId="Hyperlink">
    <w:name w:val="Hyperlink"/>
    <w:rsid w:val="008626E2"/>
    <w:rPr>
      <w:color w:val="0000FF"/>
      <w:u w:val="single"/>
    </w:rPr>
  </w:style>
  <w:style w:type="paragraph" w:styleId="ListParagraph">
    <w:name w:val="List Paragraph"/>
    <w:basedOn w:val="Normal"/>
    <w:uiPriority w:val="34"/>
    <w:qFormat/>
    <w:rsid w:val="008626E2"/>
    <w:pPr>
      <w:ind w:left="720"/>
      <w:contextualSpacing/>
    </w:pPr>
    <w:rPr>
      <w:rFonts w:ascii="Times" w:eastAsia="Times New Roman" w:hAnsi="Times" w:cs="Times New Roman"/>
      <w:szCs w:val="20"/>
    </w:rPr>
  </w:style>
  <w:style w:type="paragraph" w:styleId="Subtitle">
    <w:name w:val="Subtitle"/>
    <w:basedOn w:val="Normal"/>
    <w:link w:val="SubtitleChar"/>
    <w:qFormat/>
    <w:rsid w:val="006663C1"/>
    <w:rPr>
      <w:rFonts w:ascii="Times New Roman" w:eastAsia="Times New Roman" w:hAnsi="Times New Roman" w:cs="Times New Roman"/>
      <w:b/>
      <w:szCs w:val="20"/>
    </w:rPr>
  </w:style>
  <w:style w:type="character" w:customStyle="1" w:styleId="SubtitleChar">
    <w:name w:val="Subtitle Char"/>
    <w:basedOn w:val="DefaultParagraphFont"/>
    <w:link w:val="Subtitle"/>
    <w:rsid w:val="006663C1"/>
    <w:rPr>
      <w:rFonts w:ascii="Times New Roman" w:eastAsia="Times New Roman" w:hAnsi="Times New Roman" w:cs="Times New Roman"/>
      <w:b/>
      <w:szCs w:val="20"/>
    </w:rPr>
  </w:style>
  <w:style w:type="paragraph" w:styleId="Header">
    <w:name w:val="header"/>
    <w:basedOn w:val="Normal"/>
    <w:link w:val="HeaderChar"/>
    <w:rsid w:val="006663C1"/>
    <w:pPr>
      <w:tabs>
        <w:tab w:val="center" w:pos="4320"/>
        <w:tab w:val="right" w:pos="8640"/>
      </w:tabs>
    </w:pPr>
    <w:rPr>
      <w:rFonts w:ascii="Helvetica" w:eastAsia="Times New Roman" w:hAnsi="Helvetica" w:cs="Times New Roman"/>
      <w:sz w:val="20"/>
      <w:szCs w:val="20"/>
    </w:rPr>
  </w:style>
  <w:style w:type="character" w:customStyle="1" w:styleId="HeaderChar">
    <w:name w:val="Header Char"/>
    <w:basedOn w:val="DefaultParagraphFont"/>
    <w:link w:val="Header"/>
    <w:rsid w:val="006663C1"/>
    <w:rPr>
      <w:rFonts w:ascii="Helvetica" w:eastAsia="Times New Roman" w:hAnsi="Helvetica" w:cs="Times New Roman"/>
      <w:sz w:val="20"/>
      <w:szCs w:val="20"/>
    </w:rPr>
  </w:style>
  <w:style w:type="character" w:customStyle="1" w:styleId="Heading4Char">
    <w:name w:val="Heading 4 Char"/>
    <w:basedOn w:val="DefaultParagraphFont"/>
    <w:link w:val="Heading4"/>
    <w:rsid w:val="00EC0706"/>
    <w:rPr>
      <w:rFonts w:asciiTheme="majorHAnsi" w:eastAsiaTheme="majorEastAsia" w:hAnsiTheme="majorHAnsi" w:cstheme="majorBidi"/>
      <w:b/>
      <w:bCs/>
      <w:i/>
      <w:iCs/>
      <w:color w:val="4F81BD" w:themeColor="accent1"/>
    </w:rPr>
  </w:style>
  <w:style w:type="paragraph" w:styleId="Footer">
    <w:name w:val="footer"/>
    <w:basedOn w:val="Normal"/>
    <w:link w:val="FooterChar"/>
    <w:rsid w:val="00E64407"/>
    <w:pPr>
      <w:tabs>
        <w:tab w:val="center" w:pos="4320"/>
        <w:tab w:val="right" w:pos="8640"/>
      </w:tabs>
    </w:pPr>
    <w:rPr>
      <w:rFonts w:ascii="Helvetica" w:eastAsia="Times New Roman" w:hAnsi="Helvetica" w:cs="Times New Roman"/>
      <w:sz w:val="20"/>
      <w:szCs w:val="20"/>
    </w:rPr>
  </w:style>
  <w:style w:type="character" w:customStyle="1" w:styleId="FooterChar">
    <w:name w:val="Footer Char"/>
    <w:basedOn w:val="DefaultParagraphFont"/>
    <w:link w:val="Footer"/>
    <w:rsid w:val="00E64407"/>
    <w:rPr>
      <w:rFonts w:ascii="Helvetica" w:eastAsia="Times New Roman" w:hAnsi="Helvetica" w:cs="Times New Roman"/>
      <w:sz w:val="20"/>
      <w:szCs w:val="20"/>
    </w:rPr>
  </w:style>
  <w:style w:type="character" w:styleId="PageNumber">
    <w:name w:val="page number"/>
    <w:basedOn w:val="DefaultParagraphFont"/>
    <w:rsid w:val="00E64407"/>
  </w:style>
  <w:style w:type="paragraph" w:styleId="BodyText2">
    <w:name w:val="Body Text 2"/>
    <w:basedOn w:val="Normal"/>
    <w:link w:val="BodyText2Char"/>
    <w:rsid w:val="00422E3C"/>
    <w:pPr>
      <w:spacing w:after="120" w:line="480" w:lineRule="auto"/>
    </w:pPr>
  </w:style>
  <w:style w:type="character" w:customStyle="1" w:styleId="BodyText2Char">
    <w:name w:val="Body Text 2 Char"/>
    <w:basedOn w:val="DefaultParagraphFont"/>
    <w:link w:val="BodyText2"/>
    <w:rsid w:val="00422E3C"/>
  </w:style>
  <w:style w:type="character" w:customStyle="1" w:styleId="apple-converted-space">
    <w:name w:val="apple-converted-space"/>
    <w:basedOn w:val="DefaultParagraphFont"/>
    <w:rsid w:val="00422E3C"/>
  </w:style>
  <w:style w:type="character" w:customStyle="1" w:styleId="Heading3Char">
    <w:name w:val="Heading 3 Char"/>
    <w:basedOn w:val="DefaultParagraphFont"/>
    <w:link w:val="Heading3"/>
    <w:rsid w:val="00720BF9"/>
    <w:rPr>
      <w:rFonts w:asciiTheme="majorHAnsi" w:eastAsiaTheme="majorEastAsia" w:hAnsiTheme="majorHAnsi" w:cstheme="majorBidi"/>
      <w:b/>
      <w:bCs/>
      <w:color w:val="4F81BD" w:themeColor="accent1"/>
    </w:rPr>
  </w:style>
  <w:style w:type="character" w:styleId="FollowedHyperlink">
    <w:name w:val="FollowedHyperlink"/>
    <w:basedOn w:val="DefaultParagraphFont"/>
    <w:rsid w:val="00B55CF8"/>
    <w:rPr>
      <w:color w:val="800080" w:themeColor="followedHyperlink"/>
      <w:u w:val="single"/>
    </w:rPr>
  </w:style>
  <w:style w:type="character" w:styleId="CommentReference">
    <w:name w:val="annotation reference"/>
    <w:basedOn w:val="DefaultParagraphFont"/>
    <w:rsid w:val="006E6FA1"/>
    <w:rPr>
      <w:sz w:val="16"/>
      <w:szCs w:val="16"/>
    </w:rPr>
  </w:style>
  <w:style w:type="paragraph" w:styleId="CommentText">
    <w:name w:val="annotation text"/>
    <w:basedOn w:val="Normal"/>
    <w:link w:val="CommentTextChar"/>
    <w:rsid w:val="006E6FA1"/>
    <w:rPr>
      <w:sz w:val="20"/>
      <w:szCs w:val="20"/>
    </w:rPr>
  </w:style>
  <w:style w:type="character" w:customStyle="1" w:styleId="CommentTextChar">
    <w:name w:val="Comment Text Char"/>
    <w:basedOn w:val="DefaultParagraphFont"/>
    <w:link w:val="CommentText"/>
    <w:rsid w:val="006E6FA1"/>
    <w:rPr>
      <w:sz w:val="20"/>
      <w:szCs w:val="20"/>
    </w:rPr>
  </w:style>
  <w:style w:type="paragraph" w:styleId="CommentSubject">
    <w:name w:val="annotation subject"/>
    <w:basedOn w:val="CommentText"/>
    <w:next w:val="CommentText"/>
    <w:link w:val="CommentSubjectChar"/>
    <w:rsid w:val="006E6FA1"/>
    <w:rPr>
      <w:b/>
      <w:bCs/>
    </w:rPr>
  </w:style>
  <w:style w:type="character" w:customStyle="1" w:styleId="CommentSubjectChar">
    <w:name w:val="Comment Subject Char"/>
    <w:basedOn w:val="CommentTextChar"/>
    <w:link w:val="CommentSubject"/>
    <w:rsid w:val="006E6FA1"/>
    <w:rPr>
      <w:b/>
      <w:bCs/>
      <w:sz w:val="20"/>
      <w:szCs w:val="20"/>
    </w:rPr>
  </w:style>
  <w:style w:type="paragraph" w:styleId="Revision">
    <w:name w:val="Revision"/>
    <w:hidden/>
    <w:rsid w:val="00164127"/>
  </w:style>
  <w:style w:type="paragraph" w:styleId="NormalWeb">
    <w:name w:val="Normal (Web)"/>
    <w:basedOn w:val="Normal"/>
    <w:uiPriority w:val="99"/>
    <w:rsid w:val="00C95E0D"/>
    <w:pPr>
      <w:spacing w:before="100" w:beforeAutospacing="1" w:after="100" w:afterAutospacing="1"/>
    </w:pPr>
    <w:rPr>
      <w:rFonts w:ascii="Times New Roman" w:eastAsia="Times New Roman" w:hAnsi="Times New Roman" w:cs="Times New Roman"/>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qFormat="1"/>
    <w:lsdException w:name="Subtitle" w:qFormat="1"/>
    <w:lsdException w:name="Normal (Web)" w:uiPriority="99"/>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rsid w:val="008626E2"/>
    <w:pPr>
      <w:keepNext/>
      <w:spacing w:before="240" w:after="60"/>
      <w:outlineLvl w:val="0"/>
    </w:pPr>
    <w:rPr>
      <w:rFonts w:ascii="Arial" w:eastAsia="Times New Roman" w:hAnsi="Arial" w:cs="Times New Roman"/>
      <w:b/>
      <w:kern w:val="32"/>
      <w:sz w:val="32"/>
      <w:szCs w:val="32"/>
    </w:rPr>
  </w:style>
  <w:style w:type="paragraph" w:styleId="Heading3">
    <w:name w:val="heading 3"/>
    <w:basedOn w:val="Normal"/>
    <w:next w:val="Normal"/>
    <w:link w:val="Heading3Char"/>
    <w:rsid w:val="00720B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EC07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E2D"/>
    <w:rPr>
      <w:rFonts w:ascii="Lucida Grande" w:hAnsi="Lucida Grande"/>
      <w:sz w:val="18"/>
      <w:szCs w:val="18"/>
    </w:rPr>
  </w:style>
  <w:style w:type="table" w:styleId="TableGrid">
    <w:name w:val="Table Grid"/>
    <w:basedOn w:val="TableNormal"/>
    <w:rsid w:val="00862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8626E2"/>
    <w:pPr>
      <w:spacing w:after="120"/>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8626E2"/>
    <w:rPr>
      <w:rFonts w:ascii="Helvetica" w:eastAsia="Times New Roman" w:hAnsi="Helvetica" w:cs="Times New Roman"/>
      <w:sz w:val="16"/>
      <w:szCs w:val="16"/>
    </w:rPr>
  </w:style>
  <w:style w:type="character" w:customStyle="1" w:styleId="Heading1Char">
    <w:name w:val="Heading 1 Char"/>
    <w:basedOn w:val="DefaultParagraphFont"/>
    <w:link w:val="Heading1"/>
    <w:rsid w:val="008626E2"/>
    <w:rPr>
      <w:rFonts w:ascii="Arial" w:eastAsia="Times New Roman" w:hAnsi="Arial" w:cs="Times New Roman"/>
      <w:b/>
      <w:kern w:val="32"/>
      <w:sz w:val="32"/>
      <w:szCs w:val="32"/>
    </w:rPr>
  </w:style>
  <w:style w:type="character" w:styleId="Hyperlink">
    <w:name w:val="Hyperlink"/>
    <w:rsid w:val="008626E2"/>
    <w:rPr>
      <w:color w:val="0000FF"/>
      <w:u w:val="single"/>
    </w:rPr>
  </w:style>
  <w:style w:type="paragraph" w:styleId="ListParagraph">
    <w:name w:val="List Paragraph"/>
    <w:basedOn w:val="Normal"/>
    <w:uiPriority w:val="34"/>
    <w:qFormat/>
    <w:rsid w:val="008626E2"/>
    <w:pPr>
      <w:ind w:left="720"/>
      <w:contextualSpacing/>
    </w:pPr>
    <w:rPr>
      <w:rFonts w:ascii="Times" w:eastAsia="Times New Roman" w:hAnsi="Times" w:cs="Times New Roman"/>
      <w:szCs w:val="20"/>
    </w:rPr>
  </w:style>
  <w:style w:type="paragraph" w:styleId="Subtitle">
    <w:name w:val="Subtitle"/>
    <w:basedOn w:val="Normal"/>
    <w:link w:val="SubtitleChar"/>
    <w:qFormat/>
    <w:rsid w:val="006663C1"/>
    <w:rPr>
      <w:rFonts w:ascii="Times New Roman" w:eastAsia="Times New Roman" w:hAnsi="Times New Roman" w:cs="Times New Roman"/>
      <w:b/>
      <w:szCs w:val="20"/>
    </w:rPr>
  </w:style>
  <w:style w:type="character" w:customStyle="1" w:styleId="SubtitleChar">
    <w:name w:val="Subtitle Char"/>
    <w:basedOn w:val="DefaultParagraphFont"/>
    <w:link w:val="Subtitle"/>
    <w:rsid w:val="006663C1"/>
    <w:rPr>
      <w:rFonts w:ascii="Times New Roman" w:eastAsia="Times New Roman" w:hAnsi="Times New Roman" w:cs="Times New Roman"/>
      <w:b/>
      <w:szCs w:val="20"/>
    </w:rPr>
  </w:style>
  <w:style w:type="paragraph" w:styleId="Header">
    <w:name w:val="header"/>
    <w:basedOn w:val="Normal"/>
    <w:link w:val="HeaderChar"/>
    <w:rsid w:val="006663C1"/>
    <w:pPr>
      <w:tabs>
        <w:tab w:val="center" w:pos="4320"/>
        <w:tab w:val="right" w:pos="8640"/>
      </w:tabs>
    </w:pPr>
    <w:rPr>
      <w:rFonts w:ascii="Helvetica" w:eastAsia="Times New Roman" w:hAnsi="Helvetica" w:cs="Times New Roman"/>
      <w:sz w:val="20"/>
      <w:szCs w:val="20"/>
    </w:rPr>
  </w:style>
  <w:style w:type="character" w:customStyle="1" w:styleId="HeaderChar">
    <w:name w:val="Header Char"/>
    <w:basedOn w:val="DefaultParagraphFont"/>
    <w:link w:val="Header"/>
    <w:rsid w:val="006663C1"/>
    <w:rPr>
      <w:rFonts w:ascii="Helvetica" w:eastAsia="Times New Roman" w:hAnsi="Helvetica" w:cs="Times New Roman"/>
      <w:sz w:val="20"/>
      <w:szCs w:val="20"/>
    </w:rPr>
  </w:style>
  <w:style w:type="character" w:customStyle="1" w:styleId="Heading4Char">
    <w:name w:val="Heading 4 Char"/>
    <w:basedOn w:val="DefaultParagraphFont"/>
    <w:link w:val="Heading4"/>
    <w:rsid w:val="00EC0706"/>
    <w:rPr>
      <w:rFonts w:asciiTheme="majorHAnsi" w:eastAsiaTheme="majorEastAsia" w:hAnsiTheme="majorHAnsi" w:cstheme="majorBidi"/>
      <w:b/>
      <w:bCs/>
      <w:i/>
      <w:iCs/>
      <w:color w:val="4F81BD" w:themeColor="accent1"/>
    </w:rPr>
  </w:style>
  <w:style w:type="paragraph" w:styleId="Footer">
    <w:name w:val="footer"/>
    <w:basedOn w:val="Normal"/>
    <w:link w:val="FooterChar"/>
    <w:rsid w:val="00E64407"/>
    <w:pPr>
      <w:tabs>
        <w:tab w:val="center" w:pos="4320"/>
        <w:tab w:val="right" w:pos="8640"/>
      </w:tabs>
    </w:pPr>
    <w:rPr>
      <w:rFonts w:ascii="Helvetica" w:eastAsia="Times New Roman" w:hAnsi="Helvetica" w:cs="Times New Roman"/>
      <w:sz w:val="20"/>
      <w:szCs w:val="20"/>
    </w:rPr>
  </w:style>
  <w:style w:type="character" w:customStyle="1" w:styleId="FooterChar">
    <w:name w:val="Footer Char"/>
    <w:basedOn w:val="DefaultParagraphFont"/>
    <w:link w:val="Footer"/>
    <w:rsid w:val="00E64407"/>
    <w:rPr>
      <w:rFonts w:ascii="Helvetica" w:eastAsia="Times New Roman" w:hAnsi="Helvetica" w:cs="Times New Roman"/>
      <w:sz w:val="20"/>
      <w:szCs w:val="20"/>
    </w:rPr>
  </w:style>
  <w:style w:type="character" w:styleId="PageNumber">
    <w:name w:val="page number"/>
    <w:basedOn w:val="DefaultParagraphFont"/>
    <w:rsid w:val="00E64407"/>
  </w:style>
  <w:style w:type="paragraph" w:styleId="BodyText2">
    <w:name w:val="Body Text 2"/>
    <w:basedOn w:val="Normal"/>
    <w:link w:val="BodyText2Char"/>
    <w:rsid w:val="00422E3C"/>
    <w:pPr>
      <w:spacing w:after="120" w:line="480" w:lineRule="auto"/>
    </w:pPr>
  </w:style>
  <w:style w:type="character" w:customStyle="1" w:styleId="BodyText2Char">
    <w:name w:val="Body Text 2 Char"/>
    <w:basedOn w:val="DefaultParagraphFont"/>
    <w:link w:val="BodyText2"/>
    <w:rsid w:val="00422E3C"/>
  </w:style>
  <w:style w:type="character" w:customStyle="1" w:styleId="apple-converted-space">
    <w:name w:val="apple-converted-space"/>
    <w:basedOn w:val="DefaultParagraphFont"/>
    <w:rsid w:val="00422E3C"/>
  </w:style>
  <w:style w:type="character" w:customStyle="1" w:styleId="Heading3Char">
    <w:name w:val="Heading 3 Char"/>
    <w:basedOn w:val="DefaultParagraphFont"/>
    <w:link w:val="Heading3"/>
    <w:rsid w:val="00720BF9"/>
    <w:rPr>
      <w:rFonts w:asciiTheme="majorHAnsi" w:eastAsiaTheme="majorEastAsia" w:hAnsiTheme="majorHAnsi" w:cstheme="majorBidi"/>
      <w:b/>
      <w:bCs/>
      <w:color w:val="4F81BD" w:themeColor="accent1"/>
    </w:rPr>
  </w:style>
  <w:style w:type="character" w:styleId="FollowedHyperlink">
    <w:name w:val="FollowedHyperlink"/>
    <w:basedOn w:val="DefaultParagraphFont"/>
    <w:rsid w:val="00B55CF8"/>
    <w:rPr>
      <w:color w:val="800080" w:themeColor="followedHyperlink"/>
      <w:u w:val="single"/>
    </w:rPr>
  </w:style>
  <w:style w:type="character" w:styleId="CommentReference">
    <w:name w:val="annotation reference"/>
    <w:basedOn w:val="DefaultParagraphFont"/>
    <w:rsid w:val="006E6FA1"/>
    <w:rPr>
      <w:sz w:val="16"/>
      <w:szCs w:val="16"/>
    </w:rPr>
  </w:style>
  <w:style w:type="paragraph" w:styleId="CommentText">
    <w:name w:val="annotation text"/>
    <w:basedOn w:val="Normal"/>
    <w:link w:val="CommentTextChar"/>
    <w:rsid w:val="006E6FA1"/>
    <w:rPr>
      <w:sz w:val="20"/>
      <w:szCs w:val="20"/>
    </w:rPr>
  </w:style>
  <w:style w:type="character" w:customStyle="1" w:styleId="CommentTextChar">
    <w:name w:val="Comment Text Char"/>
    <w:basedOn w:val="DefaultParagraphFont"/>
    <w:link w:val="CommentText"/>
    <w:rsid w:val="006E6FA1"/>
    <w:rPr>
      <w:sz w:val="20"/>
      <w:szCs w:val="20"/>
    </w:rPr>
  </w:style>
  <w:style w:type="paragraph" w:styleId="CommentSubject">
    <w:name w:val="annotation subject"/>
    <w:basedOn w:val="CommentText"/>
    <w:next w:val="CommentText"/>
    <w:link w:val="CommentSubjectChar"/>
    <w:rsid w:val="006E6FA1"/>
    <w:rPr>
      <w:b/>
      <w:bCs/>
    </w:rPr>
  </w:style>
  <w:style w:type="character" w:customStyle="1" w:styleId="CommentSubjectChar">
    <w:name w:val="Comment Subject Char"/>
    <w:basedOn w:val="CommentTextChar"/>
    <w:link w:val="CommentSubject"/>
    <w:rsid w:val="006E6FA1"/>
    <w:rPr>
      <w:b/>
      <w:bCs/>
      <w:sz w:val="20"/>
      <w:szCs w:val="20"/>
    </w:rPr>
  </w:style>
  <w:style w:type="paragraph" w:styleId="Revision">
    <w:name w:val="Revision"/>
    <w:hidden/>
    <w:rsid w:val="00164127"/>
  </w:style>
  <w:style w:type="paragraph" w:styleId="NormalWeb">
    <w:name w:val="Normal (Web)"/>
    <w:basedOn w:val="Normal"/>
    <w:uiPriority w:val="99"/>
    <w:rsid w:val="00C95E0D"/>
    <w:pPr>
      <w:spacing w:before="100" w:beforeAutospacing="1" w:after="100" w:afterAutospacing="1"/>
    </w:pPr>
    <w:rPr>
      <w:rFonts w:ascii="Times New Roman" w:eastAsia="Times New Roman" w:hAnsi="Times New Roman" w:cs="Times New Roman"/>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82124">
      <w:bodyDiv w:val="1"/>
      <w:marLeft w:val="0"/>
      <w:marRight w:val="0"/>
      <w:marTop w:val="0"/>
      <w:marBottom w:val="0"/>
      <w:divBdr>
        <w:top w:val="none" w:sz="0" w:space="0" w:color="auto"/>
        <w:left w:val="none" w:sz="0" w:space="0" w:color="auto"/>
        <w:bottom w:val="none" w:sz="0" w:space="0" w:color="auto"/>
        <w:right w:val="none" w:sz="0" w:space="0" w:color="auto"/>
      </w:divBdr>
      <w:divsChild>
        <w:div w:id="1923493361">
          <w:marLeft w:val="0"/>
          <w:marRight w:val="0"/>
          <w:marTop w:val="0"/>
          <w:marBottom w:val="0"/>
          <w:divBdr>
            <w:top w:val="none" w:sz="0" w:space="0" w:color="auto"/>
            <w:left w:val="none" w:sz="0" w:space="0" w:color="auto"/>
            <w:bottom w:val="none" w:sz="0" w:space="0" w:color="auto"/>
            <w:right w:val="none" w:sz="0" w:space="0" w:color="auto"/>
          </w:divBdr>
          <w:divsChild>
            <w:div w:id="1715038372">
              <w:marLeft w:val="0"/>
              <w:marRight w:val="0"/>
              <w:marTop w:val="0"/>
              <w:marBottom w:val="0"/>
              <w:divBdr>
                <w:top w:val="none" w:sz="0" w:space="0" w:color="auto"/>
                <w:left w:val="none" w:sz="0" w:space="0" w:color="auto"/>
                <w:bottom w:val="none" w:sz="0" w:space="0" w:color="auto"/>
                <w:right w:val="none" w:sz="0" w:space="0" w:color="auto"/>
              </w:divBdr>
              <w:divsChild>
                <w:div w:id="19020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907">
      <w:bodyDiv w:val="1"/>
      <w:marLeft w:val="0"/>
      <w:marRight w:val="0"/>
      <w:marTop w:val="0"/>
      <w:marBottom w:val="0"/>
      <w:divBdr>
        <w:top w:val="none" w:sz="0" w:space="0" w:color="auto"/>
        <w:left w:val="none" w:sz="0" w:space="0" w:color="auto"/>
        <w:bottom w:val="none" w:sz="0" w:space="0" w:color="auto"/>
        <w:right w:val="none" w:sz="0" w:space="0" w:color="auto"/>
      </w:divBdr>
      <w:divsChild>
        <w:div w:id="181095483">
          <w:marLeft w:val="0"/>
          <w:marRight w:val="0"/>
          <w:marTop w:val="0"/>
          <w:marBottom w:val="0"/>
          <w:divBdr>
            <w:top w:val="none" w:sz="0" w:space="0" w:color="auto"/>
            <w:left w:val="none" w:sz="0" w:space="0" w:color="auto"/>
            <w:bottom w:val="none" w:sz="0" w:space="0" w:color="auto"/>
            <w:right w:val="none" w:sz="0" w:space="0" w:color="auto"/>
          </w:divBdr>
          <w:divsChild>
            <w:div w:id="1542208920">
              <w:marLeft w:val="0"/>
              <w:marRight w:val="0"/>
              <w:marTop w:val="0"/>
              <w:marBottom w:val="0"/>
              <w:divBdr>
                <w:top w:val="none" w:sz="0" w:space="0" w:color="auto"/>
                <w:left w:val="none" w:sz="0" w:space="0" w:color="auto"/>
                <w:bottom w:val="none" w:sz="0" w:space="0" w:color="auto"/>
                <w:right w:val="none" w:sz="0" w:space="0" w:color="auto"/>
              </w:divBdr>
              <w:divsChild>
                <w:div w:id="1784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39725">
      <w:bodyDiv w:val="1"/>
      <w:marLeft w:val="0"/>
      <w:marRight w:val="0"/>
      <w:marTop w:val="0"/>
      <w:marBottom w:val="0"/>
      <w:divBdr>
        <w:top w:val="none" w:sz="0" w:space="0" w:color="auto"/>
        <w:left w:val="none" w:sz="0" w:space="0" w:color="auto"/>
        <w:bottom w:val="none" w:sz="0" w:space="0" w:color="auto"/>
        <w:right w:val="none" w:sz="0" w:space="0" w:color="auto"/>
      </w:divBdr>
      <w:divsChild>
        <w:div w:id="1445077606">
          <w:marLeft w:val="0"/>
          <w:marRight w:val="0"/>
          <w:marTop w:val="0"/>
          <w:marBottom w:val="0"/>
          <w:divBdr>
            <w:top w:val="none" w:sz="0" w:space="0" w:color="auto"/>
            <w:left w:val="none" w:sz="0" w:space="0" w:color="auto"/>
            <w:bottom w:val="none" w:sz="0" w:space="0" w:color="auto"/>
            <w:right w:val="none" w:sz="0" w:space="0" w:color="auto"/>
          </w:divBdr>
          <w:divsChild>
            <w:div w:id="660814714">
              <w:marLeft w:val="0"/>
              <w:marRight w:val="0"/>
              <w:marTop w:val="0"/>
              <w:marBottom w:val="0"/>
              <w:divBdr>
                <w:top w:val="none" w:sz="0" w:space="0" w:color="auto"/>
                <w:left w:val="none" w:sz="0" w:space="0" w:color="auto"/>
                <w:bottom w:val="none" w:sz="0" w:space="0" w:color="auto"/>
                <w:right w:val="none" w:sz="0" w:space="0" w:color="auto"/>
              </w:divBdr>
              <w:divsChild>
                <w:div w:id="8247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8217">
      <w:bodyDiv w:val="1"/>
      <w:marLeft w:val="0"/>
      <w:marRight w:val="0"/>
      <w:marTop w:val="0"/>
      <w:marBottom w:val="0"/>
      <w:divBdr>
        <w:top w:val="none" w:sz="0" w:space="0" w:color="auto"/>
        <w:left w:val="none" w:sz="0" w:space="0" w:color="auto"/>
        <w:bottom w:val="none" w:sz="0" w:space="0" w:color="auto"/>
        <w:right w:val="none" w:sz="0" w:space="0" w:color="auto"/>
      </w:divBdr>
    </w:div>
    <w:div w:id="1590776968">
      <w:bodyDiv w:val="1"/>
      <w:marLeft w:val="0"/>
      <w:marRight w:val="0"/>
      <w:marTop w:val="0"/>
      <w:marBottom w:val="0"/>
      <w:divBdr>
        <w:top w:val="none" w:sz="0" w:space="0" w:color="auto"/>
        <w:left w:val="none" w:sz="0" w:space="0" w:color="auto"/>
        <w:bottom w:val="none" w:sz="0" w:space="0" w:color="auto"/>
        <w:right w:val="none" w:sz="0" w:space="0" w:color="auto"/>
      </w:divBdr>
      <w:divsChild>
        <w:div w:id="411464184">
          <w:marLeft w:val="0"/>
          <w:marRight w:val="0"/>
          <w:marTop w:val="0"/>
          <w:marBottom w:val="0"/>
          <w:divBdr>
            <w:top w:val="none" w:sz="0" w:space="0" w:color="auto"/>
            <w:left w:val="none" w:sz="0" w:space="0" w:color="auto"/>
            <w:bottom w:val="none" w:sz="0" w:space="0" w:color="auto"/>
            <w:right w:val="none" w:sz="0" w:space="0" w:color="auto"/>
          </w:divBdr>
          <w:divsChild>
            <w:div w:id="1201435483">
              <w:marLeft w:val="0"/>
              <w:marRight w:val="0"/>
              <w:marTop w:val="0"/>
              <w:marBottom w:val="0"/>
              <w:divBdr>
                <w:top w:val="none" w:sz="0" w:space="0" w:color="auto"/>
                <w:left w:val="none" w:sz="0" w:space="0" w:color="auto"/>
                <w:bottom w:val="none" w:sz="0" w:space="0" w:color="auto"/>
                <w:right w:val="none" w:sz="0" w:space="0" w:color="auto"/>
              </w:divBdr>
              <w:divsChild>
                <w:div w:id="19252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296">
      <w:bodyDiv w:val="1"/>
      <w:marLeft w:val="0"/>
      <w:marRight w:val="0"/>
      <w:marTop w:val="0"/>
      <w:marBottom w:val="0"/>
      <w:divBdr>
        <w:top w:val="none" w:sz="0" w:space="0" w:color="auto"/>
        <w:left w:val="none" w:sz="0" w:space="0" w:color="auto"/>
        <w:bottom w:val="none" w:sz="0" w:space="0" w:color="auto"/>
        <w:right w:val="none" w:sz="0" w:space="0" w:color="auto"/>
      </w:divBdr>
      <w:divsChild>
        <w:div w:id="851533717">
          <w:marLeft w:val="0"/>
          <w:marRight w:val="0"/>
          <w:marTop w:val="0"/>
          <w:marBottom w:val="0"/>
          <w:divBdr>
            <w:top w:val="none" w:sz="0" w:space="0" w:color="auto"/>
            <w:left w:val="none" w:sz="0" w:space="0" w:color="auto"/>
            <w:bottom w:val="none" w:sz="0" w:space="0" w:color="auto"/>
            <w:right w:val="none" w:sz="0" w:space="0" w:color="auto"/>
          </w:divBdr>
          <w:divsChild>
            <w:div w:id="1676302644">
              <w:marLeft w:val="0"/>
              <w:marRight w:val="0"/>
              <w:marTop w:val="0"/>
              <w:marBottom w:val="0"/>
              <w:divBdr>
                <w:top w:val="none" w:sz="0" w:space="0" w:color="auto"/>
                <w:left w:val="none" w:sz="0" w:space="0" w:color="auto"/>
                <w:bottom w:val="none" w:sz="0" w:space="0" w:color="auto"/>
                <w:right w:val="none" w:sz="0" w:space="0" w:color="auto"/>
              </w:divBdr>
              <w:divsChild>
                <w:div w:id="10329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35595">
      <w:bodyDiv w:val="1"/>
      <w:marLeft w:val="0"/>
      <w:marRight w:val="0"/>
      <w:marTop w:val="0"/>
      <w:marBottom w:val="0"/>
      <w:divBdr>
        <w:top w:val="none" w:sz="0" w:space="0" w:color="auto"/>
        <w:left w:val="none" w:sz="0" w:space="0" w:color="auto"/>
        <w:bottom w:val="none" w:sz="0" w:space="0" w:color="auto"/>
        <w:right w:val="none" w:sz="0" w:space="0" w:color="auto"/>
      </w:divBdr>
    </w:div>
    <w:div w:id="2114010699">
      <w:bodyDiv w:val="1"/>
      <w:marLeft w:val="0"/>
      <w:marRight w:val="0"/>
      <w:marTop w:val="0"/>
      <w:marBottom w:val="0"/>
      <w:divBdr>
        <w:top w:val="none" w:sz="0" w:space="0" w:color="auto"/>
        <w:left w:val="none" w:sz="0" w:space="0" w:color="auto"/>
        <w:bottom w:val="none" w:sz="0" w:space="0" w:color="auto"/>
        <w:right w:val="none" w:sz="0" w:space="0" w:color="auto"/>
      </w:divBdr>
      <w:divsChild>
        <w:div w:id="1283225875">
          <w:marLeft w:val="0"/>
          <w:marRight w:val="0"/>
          <w:marTop w:val="0"/>
          <w:marBottom w:val="0"/>
          <w:divBdr>
            <w:top w:val="none" w:sz="0" w:space="0" w:color="auto"/>
            <w:left w:val="none" w:sz="0" w:space="0" w:color="auto"/>
            <w:bottom w:val="none" w:sz="0" w:space="0" w:color="auto"/>
            <w:right w:val="none" w:sz="0" w:space="0" w:color="auto"/>
          </w:divBdr>
          <w:divsChild>
            <w:div w:id="355541630">
              <w:marLeft w:val="0"/>
              <w:marRight w:val="0"/>
              <w:marTop w:val="0"/>
              <w:marBottom w:val="0"/>
              <w:divBdr>
                <w:top w:val="none" w:sz="0" w:space="0" w:color="auto"/>
                <w:left w:val="none" w:sz="0" w:space="0" w:color="auto"/>
                <w:bottom w:val="none" w:sz="0" w:space="0" w:color="auto"/>
                <w:right w:val="none" w:sz="0" w:space="0" w:color="auto"/>
              </w:divBdr>
              <w:divsChild>
                <w:div w:id="16563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ome.gov/27528182" TargetMode="External"/><Relationship Id="rId13" Type="http://schemas.openxmlformats.org/officeDocument/2006/relationships/header" Target="header1.xml"/><Relationship Id="rId18" Type="http://schemas.openxmlformats.org/officeDocument/2006/relationships/hyperlink" Target="http://ethics.od.nih.gov/forms/Protocol-Review-Guide.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ds.nih.gov/pdf/NIH_guidance_elements_consent_under_gds_policy.pdf" TargetMode="External"/><Relationship Id="rId17" Type="http://schemas.openxmlformats.org/officeDocument/2006/relationships/hyperlink" Target="http://www.genome.gov/Pages/Research/Intramural/IRB/ResearchPatientBrochure.pdf" TargetMode="External"/><Relationship Id="rId2" Type="http://schemas.openxmlformats.org/officeDocument/2006/relationships/styles" Target="styles.xml"/><Relationship Id="rId16" Type="http://schemas.openxmlformats.org/officeDocument/2006/relationships/hyperlink" Target="http://www.genome.gov/InformedConsent/"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ds.nih.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ccessdata.fda.gov/scripts/cdrh/cfdocs/cfcfr/CFRSearch.cfm?fr=50.2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hs.gov/ohrp/policy/consentckls.html"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3187</Words>
  <Characters>18166</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NHGRI/Bioethics</Company>
  <LinksUpToDate>false</LinksUpToDate>
  <CharactersWithSpaces>21311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Hull</dc:creator>
  <cp:lastModifiedBy>McDonough, Tara (NIH/NHGRI) [E]</cp:lastModifiedBy>
  <cp:revision>2</cp:revision>
  <cp:lastPrinted>2015-11-25T14:02:00Z</cp:lastPrinted>
  <dcterms:created xsi:type="dcterms:W3CDTF">2015-11-25T16:07:00Z</dcterms:created>
  <dcterms:modified xsi:type="dcterms:W3CDTF">2015-11-25T16:07:00Z</dcterms:modified>
</cp:coreProperties>
</file>